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77CF" w:rsidRDefault="005277CF" w:rsidP="00066720">
      <w:pPr>
        <w:rPr>
          <w:rFonts w:ascii="Century Gothic" w:hAnsi="Century Gothic"/>
          <w:color w:val="000000"/>
        </w:rPr>
      </w:pPr>
      <w:r w:rsidRPr="00FE61FB">
        <w:rPr>
          <w:noProof/>
          <w:lang w:val="es-ES" w:eastAsia="es-ES"/>
        </w:rPr>
        <w:drawing>
          <wp:inline distT="0" distB="0" distL="0" distR="0" wp14:anchorId="30CF4931" wp14:editId="1B37AF74">
            <wp:extent cx="992038" cy="936009"/>
            <wp:effectExtent l="0" t="0" r="0" b="0"/>
            <wp:docPr id="3" name="Imagen 3" descr="C:\Users\Equidad de genero\AppData\Local\Microsoft\Windows\INetCache\Content.Outlook\7VUIOT8F\IDAIP morados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quidad de genero\AppData\Local\Microsoft\Windows\INetCache\Content.Outlook\7VUIOT8F\IDAIP morados-01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674" cy="962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  <w:t xml:space="preserve">                  </w:t>
      </w:r>
      <w:r w:rsidRPr="002D6DB2">
        <w:rPr>
          <w:rFonts w:ascii="Century Gothic" w:hAnsi="Century Gothic"/>
          <w:b/>
          <w:color w:val="000000"/>
          <w:sz w:val="24"/>
          <w:szCs w:val="24"/>
        </w:rPr>
        <w:t>ACUERDO</w:t>
      </w:r>
      <w:r>
        <w:rPr>
          <w:rFonts w:ascii="Century Gothic" w:hAnsi="Century Gothic"/>
          <w:b/>
          <w:color w:val="000000"/>
          <w:sz w:val="24"/>
          <w:szCs w:val="24"/>
        </w:rPr>
        <w:t xml:space="preserve">: </w:t>
      </w:r>
      <w:r w:rsidRPr="00355281">
        <w:rPr>
          <w:rFonts w:ascii="Century Gothic" w:hAnsi="Century Gothic" w:cstheme="minorHAnsi"/>
        </w:rPr>
        <w:t>ACT.EXT.1</w:t>
      </w:r>
      <w:r>
        <w:rPr>
          <w:rFonts w:ascii="Century Gothic" w:hAnsi="Century Gothic" w:cstheme="minorHAnsi"/>
        </w:rPr>
        <w:t>4</w:t>
      </w:r>
      <w:r w:rsidRPr="00355281">
        <w:rPr>
          <w:rFonts w:ascii="Century Gothic" w:hAnsi="Century Gothic" w:cstheme="minorHAnsi"/>
        </w:rPr>
        <w:t>/</w:t>
      </w:r>
      <w:r>
        <w:rPr>
          <w:rFonts w:ascii="Century Gothic" w:hAnsi="Century Gothic" w:cstheme="minorHAnsi"/>
        </w:rPr>
        <w:t>22</w:t>
      </w:r>
      <w:r w:rsidRPr="00355281">
        <w:rPr>
          <w:rFonts w:ascii="Century Gothic" w:hAnsi="Century Gothic" w:cstheme="minorHAnsi"/>
        </w:rPr>
        <w:t>/0</w:t>
      </w:r>
      <w:r>
        <w:rPr>
          <w:rFonts w:ascii="Century Gothic" w:hAnsi="Century Gothic" w:cstheme="minorHAnsi"/>
        </w:rPr>
        <w:t>4</w:t>
      </w:r>
      <w:r w:rsidRPr="00355281">
        <w:rPr>
          <w:rFonts w:ascii="Century Gothic" w:hAnsi="Century Gothic" w:cstheme="minorHAnsi"/>
        </w:rPr>
        <w:t>/2020.0</w:t>
      </w:r>
      <w:r>
        <w:rPr>
          <w:rFonts w:ascii="Century Gothic" w:hAnsi="Century Gothic" w:cstheme="minorHAnsi"/>
        </w:rPr>
        <w:t>5</w:t>
      </w:r>
      <w:r w:rsidRPr="006A1A5B">
        <w:rPr>
          <w:rFonts w:ascii="Century Gothic" w:hAnsi="Century Gothic"/>
          <w:color w:val="000000"/>
        </w:rPr>
        <w:t xml:space="preserve"> </w:t>
      </w:r>
    </w:p>
    <w:p w:rsidR="00066720" w:rsidRPr="00066720" w:rsidRDefault="00066720" w:rsidP="00066720">
      <w:pPr>
        <w:spacing w:after="0"/>
        <w:rPr>
          <w:rFonts w:ascii="Century Gothic" w:hAnsi="Century Gothic"/>
          <w:color w:val="000000"/>
          <w:sz w:val="18"/>
          <w:szCs w:val="18"/>
        </w:rPr>
      </w:pPr>
    </w:p>
    <w:p w:rsidR="005277CF" w:rsidRDefault="005277CF" w:rsidP="00066720">
      <w:pPr>
        <w:spacing w:line="276" w:lineRule="auto"/>
        <w:jc w:val="both"/>
        <w:rPr>
          <w:rFonts w:ascii="Century Gothic" w:hAnsi="Century Gothic"/>
          <w:b/>
          <w:color w:val="000000" w:themeColor="text1"/>
          <w:sz w:val="24"/>
          <w:szCs w:val="24"/>
        </w:rPr>
      </w:pPr>
      <w:r w:rsidRPr="000E0E2B">
        <w:rPr>
          <w:rFonts w:ascii="Century Gothic" w:hAnsi="Century Gothic"/>
          <w:b/>
          <w:color w:val="000000"/>
          <w:sz w:val="24"/>
          <w:szCs w:val="24"/>
        </w:rPr>
        <w:t xml:space="preserve">ACUERDO </w:t>
      </w:r>
      <w:r>
        <w:rPr>
          <w:rFonts w:ascii="Century Gothic" w:hAnsi="Century Gothic"/>
          <w:b/>
          <w:color w:val="000000"/>
          <w:sz w:val="24"/>
          <w:szCs w:val="24"/>
        </w:rPr>
        <w:t xml:space="preserve">DEL CONSEJO GENERAL DEL </w:t>
      </w:r>
      <w:r w:rsidRPr="00DC2D45">
        <w:rPr>
          <w:rFonts w:ascii="Century Gothic" w:hAnsi="Century Gothic"/>
          <w:b/>
          <w:color w:val="000000" w:themeColor="text1"/>
          <w:sz w:val="24"/>
          <w:szCs w:val="24"/>
        </w:rPr>
        <w:t>INSTITUTO DURANGUENSE DE ACCESO A LA INFORMACIÓN PÚBLICA Y DE PROTECCIÓN DE DATOS PERSONALES</w:t>
      </w:r>
      <w:r>
        <w:rPr>
          <w:rFonts w:ascii="Century Gothic" w:hAnsi="Century Gothic"/>
          <w:b/>
          <w:color w:val="000000" w:themeColor="text1"/>
          <w:sz w:val="24"/>
          <w:szCs w:val="24"/>
        </w:rPr>
        <w:t xml:space="preserve"> (IDAIP), </w:t>
      </w:r>
      <w:r>
        <w:rPr>
          <w:rFonts w:ascii="Century Gothic" w:hAnsi="Century Gothic"/>
          <w:b/>
          <w:color w:val="000000" w:themeColor="text1"/>
          <w:sz w:val="24"/>
          <w:szCs w:val="24"/>
        </w:rPr>
        <w:t xml:space="preserve">MEDIANTE EL CUAL SE CONMINA A LOS SUJETOS OBLIGADOS A TRANSPARENTAR LOS RECURSOS PÚBLICOS DESTINADOS A LA ATENCIÓN Y CONTENCIÓN DE LA EMERGENCIA SANITARIA </w:t>
      </w:r>
      <w:r>
        <w:rPr>
          <w:rFonts w:ascii="Century Gothic" w:hAnsi="Century Gothic"/>
          <w:b/>
          <w:color w:val="000000" w:themeColor="text1"/>
          <w:sz w:val="24"/>
          <w:szCs w:val="24"/>
        </w:rPr>
        <w:t>POR EL COVID-19.</w:t>
      </w:r>
    </w:p>
    <w:p w:rsidR="005277CF" w:rsidRPr="0024120F" w:rsidRDefault="005277CF" w:rsidP="005277CF">
      <w:pPr>
        <w:jc w:val="center"/>
        <w:rPr>
          <w:rFonts w:ascii="Century Gothic" w:hAnsi="Century Gothic"/>
          <w:b/>
          <w:color w:val="000000" w:themeColor="text1"/>
          <w:sz w:val="24"/>
          <w:szCs w:val="24"/>
        </w:rPr>
      </w:pPr>
      <w:r w:rsidRPr="00A7514F">
        <w:rPr>
          <w:rFonts w:ascii="Century Gothic" w:hAnsi="Century Gothic"/>
          <w:b/>
          <w:color w:val="000000" w:themeColor="text1"/>
          <w:sz w:val="24"/>
          <w:szCs w:val="24"/>
        </w:rPr>
        <w:t>CONSIDERANDO</w:t>
      </w:r>
      <w:r>
        <w:rPr>
          <w:rFonts w:ascii="Century Gothic" w:hAnsi="Century Gothic"/>
          <w:b/>
          <w:color w:val="000000" w:themeColor="text1"/>
          <w:sz w:val="24"/>
          <w:szCs w:val="24"/>
        </w:rPr>
        <w:t>:</w:t>
      </w:r>
    </w:p>
    <w:p w:rsidR="005277CF" w:rsidRPr="005277CF" w:rsidRDefault="005277CF" w:rsidP="005277CF">
      <w:pPr>
        <w:spacing w:after="0"/>
        <w:jc w:val="both"/>
        <w:rPr>
          <w:rFonts w:ascii="Century Gothic" w:hAnsi="Century Gothic" w:cs="Arial"/>
          <w:sz w:val="24"/>
          <w:szCs w:val="24"/>
        </w:rPr>
      </w:pPr>
      <w:r w:rsidRPr="008A22D4">
        <w:rPr>
          <w:rFonts w:ascii="Century Gothic" w:hAnsi="Century Gothic" w:cs="Arial"/>
          <w:b/>
          <w:sz w:val="24"/>
          <w:szCs w:val="24"/>
        </w:rPr>
        <w:t>1.-</w:t>
      </w:r>
      <w:r w:rsidRPr="005277CF">
        <w:rPr>
          <w:rFonts w:ascii="Century Gothic" w:hAnsi="Century Gothic" w:cs="Arial"/>
          <w:sz w:val="24"/>
          <w:szCs w:val="24"/>
        </w:rPr>
        <w:t xml:space="preserve"> Que d</w:t>
      </w:r>
      <w:r w:rsidRPr="005277CF">
        <w:rPr>
          <w:rFonts w:ascii="Century Gothic" w:hAnsi="Century Gothic" w:cs="Arial"/>
          <w:sz w:val="24"/>
          <w:szCs w:val="24"/>
        </w:rPr>
        <w:t xml:space="preserve">e conformidad con el Art. 77 de la Ley de Transparencia y Acceso a la Información Pública del Estado de Durango; el Décimo Primero de los </w:t>
      </w:r>
      <w:r w:rsidR="00066720">
        <w:rPr>
          <w:rFonts w:ascii="Century Gothic" w:hAnsi="Century Gothic" w:cs="Arial"/>
          <w:sz w:val="24"/>
          <w:szCs w:val="24"/>
        </w:rPr>
        <w:t>L</w:t>
      </w:r>
      <w:r w:rsidRPr="005277CF">
        <w:rPr>
          <w:rFonts w:ascii="Century Gothic" w:hAnsi="Century Gothic" w:cs="Arial"/>
          <w:sz w:val="24"/>
          <w:szCs w:val="24"/>
        </w:rPr>
        <w:t>ineamientos para Determinar los Catálogos y Publicación de información de interés; D</w:t>
      </w:r>
      <w:r w:rsidR="00066720">
        <w:rPr>
          <w:rFonts w:ascii="Century Gothic" w:hAnsi="Century Gothic" w:cs="Arial"/>
          <w:sz w:val="24"/>
          <w:szCs w:val="24"/>
        </w:rPr>
        <w:t>é</w:t>
      </w:r>
      <w:r w:rsidRPr="005277CF">
        <w:rPr>
          <w:rFonts w:ascii="Century Gothic" w:hAnsi="Century Gothic" w:cs="Arial"/>
          <w:sz w:val="24"/>
          <w:szCs w:val="24"/>
        </w:rPr>
        <w:t>cimo primero para la emisión y evaluación de Políticas de Transparencia Proactiva, el Consejo General del IDA</w:t>
      </w:r>
      <w:r w:rsidR="00066720">
        <w:rPr>
          <w:rFonts w:ascii="Century Gothic" w:hAnsi="Century Gothic" w:cs="Arial"/>
          <w:sz w:val="24"/>
          <w:szCs w:val="24"/>
        </w:rPr>
        <w:t>I</w:t>
      </w:r>
      <w:r w:rsidRPr="005277CF">
        <w:rPr>
          <w:rFonts w:ascii="Century Gothic" w:hAnsi="Century Gothic" w:cs="Arial"/>
          <w:sz w:val="24"/>
          <w:szCs w:val="24"/>
        </w:rPr>
        <w:t xml:space="preserve">P, </w:t>
      </w:r>
      <w:r w:rsidR="00066720">
        <w:rPr>
          <w:rFonts w:ascii="Century Gothic" w:hAnsi="Century Gothic" w:cs="Arial"/>
          <w:sz w:val="24"/>
          <w:szCs w:val="24"/>
        </w:rPr>
        <w:t xml:space="preserve">considera </w:t>
      </w:r>
      <w:r w:rsidRPr="005277CF">
        <w:rPr>
          <w:rFonts w:ascii="Century Gothic" w:hAnsi="Century Gothic" w:cs="Arial"/>
          <w:sz w:val="24"/>
          <w:szCs w:val="24"/>
        </w:rPr>
        <w:t xml:space="preserve">fundamental conminar </w:t>
      </w:r>
      <w:r w:rsidRPr="005277CF">
        <w:rPr>
          <w:rFonts w:ascii="Century Gothic" w:hAnsi="Century Gothic" w:cs="Arial"/>
          <w:sz w:val="24"/>
          <w:szCs w:val="24"/>
        </w:rPr>
        <w:t>a los sujetos obligados</w:t>
      </w:r>
      <w:r w:rsidRPr="005277CF">
        <w:rPr>
          <w:rFonts w:ascii="Century Gothic" w:hAnsi="Century Gothic" w:cs="Arial"/>
          <w:sz w:val="24"/>
          <w:szCs w:val="24"/>
        </w:rPr>
        <w:t xml:space="preserve"> para que </w:t>
      </w:r>
      <w:r w:rsidRPr="005277CF">
        <w:rPr>
          <w:rFonts w:ascii="Century Gothic" w:hAnsi="Century Gothic" w:cs="Arial"/>
          <w:sz w:val="24"/>
          <w:szCs w:val="24"/>
        </w:rPr>
        <w:t xml:space="preserve">difundan información de manera </w:t>
      </w:r>
      <w:r w:rsidRPr="005277CF">
        <w:rPr>
          <w:rFonts w:ascii="Century Gothic" w:hAnsi="Century Gothic" w:cs="Arial"/>
          <w:b/>
          <w:sz w:val="24"/>
          <w:szCs w:val="24"/>
        </w:rPr>
        <w:t>permanente</w:t>
      </w:r>
      <w:r w:rsidRPr="005277CF">
        <w:rPr>
          <w:rFonts w:ascii="Century Gothic" w:hAnsi="Century Gothic" w:cs="Arial"/>
          <w:sz w:val="24"/>
          <w:szCs w:val="24"/>
        </w:rPr>
        <w:t xml:space="preserve">, </w:t>
      </w:r>
      <w:r w:rsidRPr="005277CF">
        <w:rPr>
          <w:rFonts w:ascii="Century Gothic" w:hAnsi="Century Gothic" w:cs="Arial"/>
          <w:b/>
          <w:sz w:val="24"/>
          <w:szCs w:val="24"/>
        </w:rPr>
        <w:t>actualizada</w:t>
      </w:r>
      <w:r w:rsidRPr="005277CF">
        <w:rPr>
          <w:rFonts w:ascii="Century Gothic" w:hAnsi="Century Gothic" w:cs="Arial"/>
          <w:sz w:val="24"/>
          <w:szCs w:val="24"/>
        </w:rPr>
        <w:t xml:space="preserve"> y </w:t>
      </w:r>
      <w:r w:rsidRPr="005277CF">
        <w:rPr>
          <w:rFonts w:ascii="Century Gothic" w:hAnsi="Century Gothic" w:cs="Arial"/>
          <w:b/>
          <w:sz w:val="24"/>
          <w:szCs w:val="24"/>
        </w:rPr>
        <w:t>proactiva</w:t>
      </w:r>
      <w:r w:rsidRPr="005277CF">
        <w:rPr>
          <w:rFonts w:ascii="Century Gothic" w:hAnsi="Century Gothic" w:cs="Arial"/>
          <w:sz w:val="24"/>
          <w:szCs w:val="24"/>
        </w:rPr>
        <w:t xml:space="preserve">, ante la situación de emergencia sanitaria derivada de la propagación del virus </w:t>
      </w:r>
      <w:r w:rsidRPr="005277CF">
        <w:rPr>
          <w:rFonts w:ascii="Century Gothic" w:hAnsi="Century Gothic" w:cs="Arial"/>
          <w:b/>
          <w:sz w:val="24"/>
          <w:szCs w:val="24"/>
        </w:rPr>
        <w:t>COVID-19</w:t>
      </w:r>
      <w:r w:rsidRPr="005277CF">
        <w:rPr>
          <w:rFonts w:ascii="Century Gothic" w:hAnsi="Century Gothic" w:cs="Arial"/>
          <w:sz w:val="24"/>
          <w:szCs w:val="24"/>
        </w:rPr>
        <w:t xml:space="preserve"> en el estado de Durango y en todo el país.</w:t>
      </w:r>
    </w:p>
    <w:p w:rsidR="005277CF" w:rsidRPr="005277CF" w:rsidRDefault="005277CF" w:rsidP="005277CF">
      <w:pPr>
        <w:spacing w:after="0"/>
        <w:jc w:val="both"/>
        <w:rPr>
          <w:rFonts w:ascii="Century Gothic" w:hAnsi="Century Gothic" w:cs="Arial"/>
          <w:sz w:val="24"/>
          <w:szCs w:val="24"/>
        </w:rPr>
      </w:pPr>
    </w:p>
    <w:p w:rsidR="005277CF" w:rsidRPr="005277CF" w:rsidRDefault="005277CF" w:rsidP="005277CF">
      <w:pPr>
        <w:spacing w:after="0"/>
        <w:jc w:val="both"/>
        <w:rPr>
          <w:rFonts w:ascii="Century Gothic" w:hAnsi="Century Gothic" w:cs="Arial"/>
          <w:sz w:val="24"/>
          <w:szCs w:val="24"/>
        </w:rPr>
      </w:pPr>
      <w:r w:rsidRPr="008A22D4">
        <w:rPr>
          <w:rFonts w:ascii="Century Gothic" w:hAnsi="Century Gothic" w:cs="Arial"/>
          <w:b/>
          <w:sz w:val="24"/>
          <w:szCs w:val="24"/>
        </w:rPr>
        <w:t>2.-</w:t>
      </w:r>
      <w:r w:rsidRPr="005277CF">
        <w:rPr>
          <w:rFonts w:ascii="Century Gothic" w:hAnsi="Century Gothic" w:cs="Arial"/>
          <w:sz w:val="24"/>
          <w:szCs w:val="24"/>
        </w:rPr>
        <w:t xml:space="preserve"> Que es trascendente para </w:t>
      </w:r>
      <w:r w:rsidRPr="005277CF">
        <w:rPr>
          <w:rFonts w:ascii="Century Gothic" w:hAnsi="Century Gothic" w:cs="Arial"/>
          <w:sz w:val="24"/>
          <w:szCs w:val="24"/>
        </w:rPr>
        <w:t>la sociedad ten</w:t>
      </w:r>
      <w:r w:rsidRPr="005277CF">
        <w:rPr>
          <w:rFonts w:ascii="Century Gothic" w:hAnsi="Century Gothic" w:cs="Arial"/>
          <w:sz w:val="24"/>
          <w:szCs w:val="24"/>
        </w:rPr>
        <w:t xml:space="preserve">er a </w:t>
      </w:r>
      <w:r w:rsidRPr="005277CF">
        <w:rPr>
          <w:rFonts w:ascii="Century Gothic" w:hAnsi="Century Gothic" w:cs="Arial"/>
          <w:sz w:val="24"/>
          <w:szCs w:val="24"/>
        </w:rPr>
        <w:t>disposición, para su permanente consulta, información veraz y actualizada, generada por las diferentes instancias públicas que participan de las actividades para moderar e inhibir los efectos de esta compleja situación epidemiológica.</w:t>
      </w:r>
    </w:p>
    <w:p w:rsidR="005277CF" w:rsidRPr="005277CF" w:rsidRDefault="005277CF" w:rsidP="005277CF">
      <w:pPr>
        <w:spacing w:after="0"/>
        <w:jc w:val="both"/>
        <w:rPr>
          <w:rFonts w:ascii="Century Gothic" w:hAnsi="Century Gothic" w:cs="Arial"/>
          <w:sz w:val="24"/>
          <w:szCs w:val="24"/>
        </w:rPr>
      </w:pPr>
    </w:p>
    <w:p w:rsidR="009B4160" w:rsidRDefault="005277CF" w:rsidP="005277CF">
      <w:pPr>
        <w:spacing w:after="0"/>
        <w:jc w:val="both"/>
        <w:rPr>
          <w:rFonts w:ascii="Century Gothic" w:hAnsi="Century Gothic" w:cs="Arial"/>
          <w:sz w:val="24"/>
          <w:szCs w:val="24"/>
        </w:rPr>
      </w:pPr>
      <w:r w:rsidRPr="008A22D4">
        <w:rPr>
          <w:rFonts w:ascii="Century Gothic" w:hAnsi="Century Gothic" w:cs="Arial"/>
          <w:b/>
          <w:sz w:val="24"/>
          <w:szCs w:val="24"/>
        </w:rPr>
        <w:t>3.-</w:t>
      </w:r>
      <w:r w:rsidRPr="005277CF">
        <w:rPr>
          <w:rFonts w:ascii="Century Gothic" w:hAnsi="Century Gothic" w:cs="Arial"/>
          <w:sz w:val="24"/>
          <w:szCs w:val="24"/>
        </w:rPr>
        <w:t xml:space="preserve"> Que la</w:t>
      </w:r>
      <w:r w:rsidRPr="005277CF">
        <w:rPr>
          <w:rFonts w:ascii="Century Gothic" w:hAnsi="Century Gothic" w:cs="Arial"/>
          <w:sz w:val="24"/>
          <w:szCs w:val="24"/>
        </w:rPr>
        <w:t xml:space="preserve"> información tiene una función </w:t>
      </w:r>
      <w:r w:rsidR="009B4160">
        <w:rPr>
          <w:rFonts w:ascii="Century Gothic" w:hAnsi="Century Gothic" w:cs="Arial"/>
          <w:sz w:val="24"/>
          <w:szCs w:val="24"/>
        </w:rPr>
        <w:t xml:space="preserve">vital en la sociedad y </w:t>
      </w:r>
      <w:r w:rsidRPr="005277CF">
        <w:rPr>
          <w:rFonts w:ascii="Century Gothic" w:hAnsi="Century Gothic" w:cs="Arial"/>
          <w:sz w:val="24"/>
          <w:szCs w:val="24"/>
        </w:rPr>
        <w:t xml:space="preserve">favorece la disminución de riesgos de </w:t>
      </w:r>
      <w:r w:rsidR="009B4160">
        <w:rPr>
          <w:rFonts w:ascii="Century Gothic" w:hAnsi="Century Gothic" w:cs="Arial"/>
          <w:sz w:val="24"/>
          <w:szCs w:val="24"/>
        </w:rPr>
        <w:t xml:space="preserve">contagio; </w:t>
      </w:r>
      <w:r w:rsidRPr="005277CF">
        <w:rPr>
          <w:rFonts w:ascii="Century Gothic" w:hAnsi="Century Gothic" w:cs="Arial"/>
          <w:sz w:val="24"/>
          <w:szCs w:val="24"/>
        </w:rPr>
        <w:t xml:space="preserve">en </w:t>
      </w:r>
      <w:r w:rsidR="009B4160">
        <w:rPr>
          <w:rFonts w:ascii="Century Gothic" w:hAnsi="Century Gothic" w:cs="Arial"/>
          <w:sz w:val="24"/>
          <w:szCs w:val="24"/>
        </w:rPr>
        <w:t xml:space="preserve">tal </w:t>
      </w:r>
      <w:r w:rsidRPr="005277CF">
        <w:rPr>
          <w:rFonts w:ascii="Century Gothic" w:hAnsi="Century Gothic" w:cs="Arial"/>
          <w:sz w:val="24"/>
          <w:szCs w:val="24"/>
        </w:rPr>
        <w:t>virtud</w:t>
      </w:r>
      <w:r w:rsidR="009B4160">
        <w:rPr>
          <w:rFonts w:ascii="Century Gothic" w:hAnsi="Century Gothic" w:cs="Arial"/>
          <w:sz w:val="24"/>
          <w:szCs w:val="24"/>
        </w:rPr>
        <w:t xml:space="preserve">, </w:t>
      </w:r>
      <w:r w:rsidRPr="005277CF">
        <w:rPr>
          <w:rFonts w:ascii="Century Gothic" w:hAnsi="Century Gothic" w:cs="Arial"/>
          <w:sz w:val="24"/>
          <w:szCs w:val="24"/>
        </w:rPr>
        <w:t>todos los sujetos obligados previstos en la Ley de Transparencia y Acceso a la Información Pública del Estado de Durango</w:t>
      </w:r>
      <w:r w:rsidR="009B4160">
        <w:rPr>
          <w:rFonts w:ascii="Century Gothic" w:hAnsi="Century Gothic" w:cs="Arial"/>
          <w:sz w:val="24"/>
          <w:szCs w:val="24"/>
        </w:rPr>
        <w:t xml:space="preserve">, </w:t>
      </w:r>
      <w:r w:rsidRPr="005277CF">
        <w:rPr>
          <w:rFonts w:ascii="Century Gothic" w:hAnsi="Century Gothic" w:cs="Arial"/>
          <w:sz w:val="24"/>
          <w:szCs w:val="24"/>
        </w:rPr>
        <w:t>tenemos la responsabilidad de informar a la sociedad, en el marco de las atribuciones</w:t>
      </w:r>
      <w:r w:rsidR="009B4160">
        <w:rPr>
          <w:rFonts w:ascii="Century Gothic" w:hAnsi="Century Gothic" w:cs="Arial"/>
          <w:sz w:val="24"/>
          <w:szCs w:val="24"/>
        </w:rPr>
        <w:t>, responsabilidades y funciones.</w:t>
      </w:r>
    </w:p>
    <w:p w:rsidR="009B4160" w:rsidRDefault="009B4160" w:rsidP="005277CF">
      <w:pPr>
        <w:spacing w:after="0"/>
        <w:jc w:val="both"/>
        <w:rPr>
          <w:rFonts w:ascii="Century Gothic" w:hAnsi="Century Gothic" w:cs="Arial"/>
          <w:sz w:val="24"/>
          <w:szCs w:val="24"/>
        </w:rPr>
      </w:pPr>
    </w:p>
    <w:p w:rsidR="009B4160" w:rsidRPr="00791C3D" w:rsidRDefault="009B4160" w:rsidP="009B4160">
      <w:pPr>
        <w:spacing w:line="276" w:lineRule="auto"/>
        <w:jc w:val="both"/>
        <w:rPr>
          <w:rFonts w:ascii="Century Gothic" w:hAnsi="Century Gothic"/>
          <w:color w:val="000000"/>
          <w:sz w:val="24"/>
          <w:szCs w:val="24"/>
        </w:rPr>
      </w:pPr>
      <w:r w:rsidRPr="002249D5">
        <w:rPr>
          <w:rFonts w:ascii="Century Gothic" w:hAnsi="Century Gothic"/>
          <w:color w:val="000000"/>
          <w:sz w:val="24"/>
          <w:szCs w:val="24"/>
        </w:rPr>
        <w:t xml:space="preserve">En </w:t>
      </w:r>
      <w:r>
        <w:rPr>
          <w:rFonts w:ascii="Century Gothic" w:hAnsi="Century Gothic"/>
          <w:color w:val="000000"/>
          <w:sz w:val="24"/>
          <w:szCs w:val="24"/>
        </w:rPr>
        <w:t xml:space="preserve">atención a </w:t>
      </w:r>
      <w:r w:rsidRPr="002249D5">
        <w:rPr>
          <w:rFonts w:ascii="Century Gothic" w:hAnsi="Century Gothic"/>
          <w:color w:val="000000"/>
          <w:sz w:val="24"/>
          <w:szCs w:val="24"/>
        </w:rPr>
        <w:t xml:space="preserve">lo expuesto, </w:t>
      </w:r>
      <w:r>
        <w:rPr>
          <w:rFonts w:ascii="Century Gothic" w:hAnsi="Century Gothic"/>
          <w:color w:val="000000"/>
          <w:sz w:val="24"/>
          <w:szCs w:val="24"/>
        </w:rPr>
        <w:t xml:space="preserve">y </w:t>
      </w:r>
      <w:r>
        <w:rPr>
          <w:rFonts w:ascii="Century Gothic" w:hAnsi="Century Gothic"/>
          <w:color w:val="000000"/>
          <w:sz w:val="24"/>
          <w:szCs w:val="24"/>
        </w:rPr>
        <w:t xml:space="preserve">de conformidad con lo dispuesto por </w:t>
      </w:r>
      <w:r w:rsidR="00CC3BF0">
        <w:rPr>
          <w:rFonts w:ascii="Century Gothic" w:hAnsi="Century Gothic"/>
          <w:color w:val="000000"/>
          <w:sz w:val="24"/>
          <w:szCs w:val="24"/>
        </w:rPr>
        <w:t xml:space="preserve">los artículos 30, 52 y 77 </w:t>
      </w:r>
      <w:r>
        <w:rPr>
          <w:rFonts w:ascii="Century Gothic" w:hAnsi="Century Gothic"/>
          <w:color w:val="000000"/>
          <w:sz w:val="24"/>
          <w:szCs w:val="24"/>
        </w:rPr>
        <w:t xml:space="preserve">de la Ley de Transparencia y Acceso a la Información Pública del Estado de Durango, y los artículos 13, 14 y 19, fracción VI, del Reglamento Interior, este </w:t>
      </w:r>
      <w:r w:rsidRPr="002249D5">
        <w:rPr>
          <w:rFonts w:ascii="Century Gothic" w:hAnsi="Century Gothic"/>
          <w:color w:val="000000"/>
          <w:sz w:val="24"/>
          <w:szCs w:val="24"/>
        </w:rPr>
        <w:t xml:space="preserve">Consejo General emite el siguiente: </w:t>
      </w:r>
    </w:p>
    <w:p w:rsidR="00066720" w:rsidRDefault="00066720" w:rsidP="009B4160">
      <w:pPr>
        <w:spacing w:line="276" w:lineRule="auto"/>
        <w:jc w:val="center"/>
        <w:rPr>
          <w:rFonts w:ascii="Century Gothic" w:hAnsi="Century Gothic"/>
          <w:b/>
          <w:bCs/>
          <w:color w:val="000000"/>
          <w:sz w:val="24"/>
          <w:szCs w:val="24"/>
        </w:rPr>
      </w:pPr>
    </w:p>
    <w:p w:rsidR="009B4160" w:rsidRDefault="009B4160" w:rsidP="009B4160">
      <w:pPr>
        <w:spacing w:line="276" w:lineRule="auto"/>
        <w:jc w:val="center"/>
        <w:rPr>
          <w:rFonts w:ascii="Century Gothic" w:hAnsi="Century Gothic"/>
          <w:b/>
          <w:bCs/>
          <w:color w:val="000000"/>
          <w:sz w:val="24"/>
          <w:szCs w:val="24"/>
        </w:rPr>
      </w:pPr>
      <w:r w:rsidRPr="002249D5">
        <w:rPr>
          <w:rFonts w:ascii="Century Gothic" w:hAnsi="Century Gothic"/>
          <w:b/>
          <w:bCs/>
          <w:color w:val="000000"/>
          <w:sz w:val="24"/>
          <w:szCs w:val="24"/>
        </w:rPr>
        <w:lastRenderedPageBreak/>
        <w:t>ACUERDO</w:t>
      </w:r>
      <w:r>
        <w:rPr>
          <w:rFonts w:ascii="Century Gothic" w:hAnsi="Century Gothic"/>
          <w:b/>
          <w:bCs/>
          <w:color w:val="000000"/>
          <w:sz w:val="24"/>
          <w:szCs w:val="24"/>
        </w:rPr>
        <w:t>:</w:t>
      </w:r>
    </w:p>
    <w:p w:rsidR="00EF446D" w:rsidRPr="00EF446D" w:rsidRDefault="009B4160" w:rsidP="00EF446D">
      <w:pPr>
        <w:spacing w:after="0"/>
        <w:jc w:val="both"/>
        <w:rPr>
          <w:rFonts w:ascii="Century Gothic" w:hAnsi="Century Gothic" w:cs="Arial"/>
          <w:sz w:val="24"/>
          <w:szCs w:val="24"/>
        </w:rPr>
      </w:pPr>
      <w:r w:rsidRPr="00EF446D">
        <w:rPr>
          <w:rFonts w:ascii="Century Gothic" w:hAnsi="Century Gothic"/>
          <w:b/>
          <w:bCs/>
          <w:color w:val="000000"/>
          <w:sz w:val="24"/>
          <w:szCs w:val="24"/>
        </w:rPr>
        <w:t>PRIMERO.</w:t>
      </w:r>
      <w:r w:rsidR="00EF446D">
        <w:rPr>
          <w:rFonts w:ascii="Century Gothic" w:hAnsi="Century Gothic"/>
          <w:b/>
          <w:bCs/>
          <w:color w:val="000000"/>
          <w:sz w:val="24"/>
          <w:szCs w:val="24"/>
        </w:rPr>
        <w:t xml:space="preserve"> </w:t>
      </w:r>
      <w:r w:rsidR="00EF446D" w:rsidRPr="00EF446D">
        <w:rPr>
          <w:rFonts w:ascii="Century Gothic" w:hAnsi="Century Gothic"/>
          <w:bCs/>
          <w:color w:val="000000"/>
          <w:sz w:val="24"/>
          <w:szCs w:val="24"/>
        </w:rPr>
        <w:t xml:space="preserve">A </w:t>
      </w:r>
      <w:r w:rsidR="00EF446D">
        <w:rPr>
          <w:rFonts w:ascii="Century Gothic" w:hAnsi="Century Gothic"/>
          <w:bCs/>
          <w:color w:val="000000"/>
          <w:sz w:val="24"/>
          <w:szCs w:val="24"/>
        </w:rPr>
        <w:t>los sujetos obligados de la Ley de</w:t>
      </w:r>
      <w:r w:rsidRPr="00EF446D">
        <w:rPr>
          <w:rFonts w:ascii="Century Gothic" w:hAnsi="Century Gothic"/>
          <w:b/>
          <w:bCs/>
          <w:color w:val="000000"/>
          <w:sz w:val="24"/>
          <w:szCs w:val="24"/>
        </w:rPr>
        <w:t xml:space="preserve"> </w:t>
      </w:r>
      <w:r w:rsidR="00EF446D">
        <w:rPr>
          <w:rFonts w:ascii="Century Gothic" w:hAnsi="Century Gothic"/>
          <w:color w:val="000000"/>
          <w:sz w:val="24"/>
          <w:szCs w:val="24"/>
        </w:rPr>
        <w:t>Transparencia y Acceso a la Información Pública del Estado de Durango</w:t>
      </w:r>
      <w:r w:rsidR="00EF446D">
        <w:rPr>
          <w:rFonts w:ascii="Century Gothic" w:hAnsi="Century Gothic"/>
          <w:color w:val="000000"/>
          <w:sz w:val="24"/>
          <w:szCs w:val="24"/>
        </w:rPr>
        <w:t>, se les conmina a g</w:t>
      </w:r>
      <w:r w:rsidR="00EF446D" w:rsidRPr="00EF446D">
        <w:rPr>
          <w:rFonts w:ascii="Century Gothic" w:hAnsi="Century Gothic" w:cs="Arial"/>
          <w:sz w:val="24"/>
          <w:szCs w:val="24"/>
        </w:rPr>
        <w:t xml:space="preserve">enerar y difundir información pública, derivada del cumplimiento de sus funciones y del ejercicio de sus atribuciones, que tenga relación con el tema del </w:t>
      </w:r>
      <w:r w:rsidR="00EF446D" w:rsidRPr="00EF446D">
        <w:rPr>
          <w:rFonts w:ascii="Century Gothic" w:hAnsi="Century Gothic" w:cs="Arial"/>
          <w:sz w:val="24"/>
          <w:szCs w:val="24"/>
        </w:rPr>
        <w:t>COVID</w:t>
      </w:r>
      <w:r w:rsidR="00EF446D" w:rsidRPr="00EF446D">
        <w:rPr>
          <w:rFonts w:ascii="Century Gothic" w:hAnsi="Century Gothic" w:cs="Arial"/>
          <w:sz w:val="24"/>
          <w:szCs w:val="24"/>
        </w:rPr>
        <w:t>-19</w:t>
      </w:r>
      <w:r w:rsidR="00EF446D">
        <w:rPr>
          <w:rFonts w:ascii="Century Gothic" w:hAnsi="Century Gothic" w:cs="Arial"/>
          <w:sz w:val="24"/>
          <w:szCs w:val="24"/>
        </w:rPr>
        <w:t>,</w:t>
      </w:r>
      <w:r w:rsidR="00EF446D" w:rsidRPr="00EF446D">
        <w:rPr>
          <w:rFonts w:ascii="Century Gothic" w:hAnsi="Century Gothic" w:cs="Arial"/>
          <w:sz w:val="24"/>
          <w:szCs w:val="24"/>
        </w:rPr>
        <w:t xml:space="preserve"> de manera proactiva desde sus portales de internet y cuentas de redes sociales digitales oficiales.</w:t>
      </w:r>
    </w:p>
    <w:p w:rsidR="00EF446D" w:rsidRDefault="00EF446D" w:rsidP="00EF446D">
      <w:pPr>
        <w:spacing w:after="0"/>
        <w:jc w:val="both"/>
        <w:rPr>
          <w:rFonts w:ascii="Century Gothic" w:hAnsi="Century Gothic" w:cs="Arial"/>
          <w:sz w:val="24"/>
          <w:szCs w:val="24"/>
        </w:rPr>
      </w:pPr>
    </w:p>
    <w:p w:rsidR="00066720" w:rsidRPr="00EF446D" w:rsidRDefault="00066720" w:rsidP="00EF446D">
      <w:pPr>
        <w:spacing w:after="0"/>
        <w:jc w:val="both"/>
        <w:rPr>
          <w:rFonts w:ascii="Century Gothic" w:hAnsi="Century Gothic" w:cs="Arial"/>
          <w:sz w:val="24"/>
          <w:szCs w:val="24"/>
        </w:rPr>
      </w:pPr>
    </w:p>
    <w:p w:rsidR="00EF446D" w:rsidRPr="00EF446D" w:rsidRDefault="00EF446D" w:rsidP="00EF446D">
      <w:pPr>
        <w:spacing w:after="0"/>
        <w:jc w:val="both"/>
        <w:rPr>
          <w:rFonts w:ascii="Century Gothic" w:hAnsi="Century Gothic" w:cs="Arial"/>
          <w:sz w:val="24"/>
          <w:szCs w:val="24"/>
        </w:rPr>
      </w:pPr>
      <w:r w:rsidRPr="00EF446D">
        <w:rPr>
          <w:rFonts w:ascii="Century Gothic" w:hAnsi="Century Gothic" w:cs="Arial"/>
          <w:b/>
          <w:sz w:val="24"/>
          <w:szCs w:val="24"/>
        </w:rPr>
        <w:t>SEGUNDO.</w:t>
      </w:r>
      <w:r>
        <w:rPr>
          <w:rFonts w:ascii="Century Gothic" w:hAnsi="Century Gothic" w:cs="Arial"/>
          <w:sz w:val="24"/>
          <w:szCs w:val="24"/>
        </w:rPr>
        <w:t xml:space="preserve"> En atención a lo dispuesto en el acuerdo anterior, los sujetos obligados publicar</w:t>
      </w:r>
      <w:r w:rsidR="00066720">
        <w:rPr>
          <w:rFonts w:ascii="Century Gothic" w:hAnsi="Century Gothic" w:cs="Arial"/>
          <w:sz w:val="24"/>
          <w:szCs w:val="24"/>
        </w:rPr>
        <w:t>á</w:t>
      </w:r>
      <w:r>
        <w:rPr>
          <w:rFonts w:ascii="Century Gothic" w:hAnsi="Century Gothic" w:cs="Arial"/>
          <w:sz w:val="24"/>
          <w:szCs w:val="24"/>
        </w:rPr>
        <w:t xml:space="preserve">n </w:t>
      </w:r>
      <w:r w:rsidRPr="00EF446D">
        <w:rPr>
          <w:rFonts w:ascii="Century Gothic" w:hAnsi="Century Gothic" w:cs="Arial"/>
          <w:sz w:val="24"/>
          <w:szCs w:val="24"/>
        </w:rPr>
        <w:t xml:space="preserve">en sus portales de internet y cuentas de redes sociales digitales oficiales, de forma permanente, actualizada y proactiva las medidas preventivas recomendadas por las autoridades sanitarias competentes, tendientes a evitar el contagio del virus, así como los vínculos a los sitios oficiales que han habilitado las diferentes autoridades en materia de salud en nuestra entidad, referentes al </w:t>
      </w:r>
      <w:r>
        <w:rPr>
          <w:rFonts w:ascii="Century Gothic" w:hAnsi="Century Gothic" w:cs="Arial"/>
          <w:sz w:val="24"/>
          <w:szCs w:val="24"/>
        </w:rPr>
        <w:t>COVID-19.</w:t>
      </w:r>
    </w:p>
    <w:p w:rsidR="00EF446D" w:rsidRDefault="00EF446D" w:rsidP="00EF446D">
      <w:pPr>
        <w:spacing w:after="0"/>
        <w:jc w:val="both"/>
        <w:rPr>
          <w:rFonts w:ascii="Century Gothic" w:hAnsi="Century Gothic" w:cs="Arial"/>
          <w:sz w:val="24"/>
          <w:szCs w:val="24"/>
        </w:rPr>
      </w:pPr>
    </w:p>
    <w:p w:rsidR="00066720" w:rsidRPr="00EF446D" w:rsidRDefault="00066720" w:rsidP="00EF446D">
      <w:pPr>
        <w:spacing w:after="0"/>
        <w:jc w:val="both"/>
        <w:rPr>
          <w:rFonts w:ascii="Century Gothic" w:hAnsi="Century Gothic" w:cs="Arial"/>
          <w:sz w:val="24"/>
          <w:szCs w:val="24"/>
        </w:rPr>
      </w:pPr>
    </w:p>
    <w:p w:rsidR="005277CF" w:rsidRDefault="00EF446D" w:rsidP="00EF446D">
      <w:pPr>
        <w:spacing w:after="0"/>
        <w:jc w:val="both"/>
        <w:rPr>
          <w:rFonts w:ascii="Century Gothic" w:hAnsi="Century Gothic"/>
          <w:bCs/>
          <w:color w:val="000000"/>
          <w:sz w:val="24"/>
          <w:szCs w:val="24"/>
        </w:rPr>
      </w:pPr>
      <w:r w:rsidRPr="00EF446D">
        <w:rPr>
          <w:rFonts w:ascii="Century Gothic" w:hAnsi="Century Gothic"/>
          <w:b/>
          <w:bCs/>
          <w:color w:val="000000"/>
          <w:sz w:val="24"/>
          <w:szCs w:val="24"/>
        </w:rPr>
        <w:t>TERCERO.</w:t>
      </w:r>
      <w:r>
        <w:rPr>
          <w:rFonts w:ascii="Century Gothic" w:hAnsi="Century Gothic"/>
          <w:bCs/>
          <w:color w:val="000000"/>
          <w:sz w:val="24"/>
          <w:szCs w:val="24"/>
        </w:rPr>
        <w:t xml:space="preserve"> Evitar que las acciones de gobierno dirigidas al apoyo de la ciudadanía y hacer frente a esta pandemia, sean utilizadas</w:t>
      </w:r>
      <w:r w:rsidR="008A22D4">
        <w:rPr>
          <w:rFonts w:ascii="Century Gothic" w:hAnsi="Century Gothic"/>
          <w:bCs/>
          <w:color w:val="000000"/>
          <w:sz w:val="24"/>
          <w:szCs w:val="24"/>
        </w:rPr>
        <w:t xml:space="preserve"> como mecanismos de promoción personal de servidores públicos.</w:t>
      </w:r>
    </w:p>
    <w:p w:rsidR="008A22D4" w:rsidRDefault="008A22D4" w:rsidP="00EF446D">
      <w:pPr>
        <w:spacing w:after="0"/>
        <w:jc w:val="both"/>
        <w:rPr>
          <w:rFonts w:ascii="Century Gothic" w:hAnsi="Century Gothic"/>
          <w:bCs/>
          <w:color w:val="000000"/>
          <w:sz w:val="24"/>
          <w:szCs w:val="24"/>
        </w:rPr>
      </w:pPr>
    </w:p>
    <w:p w:rsidR="00066720" w:rsidRDefault="00066720" w:rsidP="00EF446D">
      <w:pPr>
        <w:spacing w:after="0"/>
        <w:jc w:val="both"/>
        <w:rPr>
          <w:rFonts w:ascii="Century Gothic" w:hAnsi="Century Gothic"/>
          <w:bCs/>
          <w:color w:val="000000"/>
          <w:sz w:val="24"/>
          <w:szCs w:val="24"/>
        </w:rPr>
      </w:pPr>
    </w:p>
    <w:p w:rsidR="008A22D4" w:rsidRDefault="008A22D4" w:rsidP="00EF446D">
      <w:pPr>
        <w:spacing w:after="0"/>
        <w:jc w:val="both"/>
        <w:rPr>
          <w:rFonts w:ascii="Century Gothic" w:hAnsi="Century Gothic"/>
          <w:bCs/>
          <w:color w:val="000000"/>
          <w:sz w:val="24"/>
          <w:szCs w:val="24"/>
        </w:rPr>
      </w:pPr>
      <w:r w:rsidRPr="008A22D4">
        <w:rPr>
          <w:rFonts w:ascii="Century Gothic" w:hAnsi="Century Gothic"/>
          <w:b/>
          <w:bCs/>
          <w:color w:val="000000"/>
          <w:sz w:val="24"/>
          <w:szCs w:val="24"/>
        </w:rPr>
        <w:t>CUARTO.</w:t>
      </w:r>
      <w:r>
        <w:rPr>
          <w:rFonts w:ascii="Century Gothic" w:hAnsi="Century Gothic"/>
          <w:bCs/>
          <w:color w:val="000000"/>
          <w:sz w:val="24"/>
          <w:szCs w:val="24"/>
        </w:rPr>
        <w:t xml:space="preserve"> Publicar un presupuesto detallado sobre los recursos utilizados y por utilizar durante la emergencia por el COVID-19 y al enfrentar sus consecuencias económicas y sociales.</w:t>
      </w:r>
    </w:p>
    <w:p w:rsidR="008A22D4" w:rsidRDefault="008A22D4" w:rsidP="00EF446D">
      <w:pPr>
        <w:spacing w:after="0"/>
        <w:jc w:val="both"/>
        <w:rPr>
          <w:rFonts w:ascii="Century Gothic" w:hAnsi="Century Gothic"/>
          <w:bCs/>
          <w:color w:val="000000"/>
          <w:sz w:val="24"/>
          <w:szCs w:val="24"/>
        </w:rPr>
      </w:pPr>
    </w:p>
    <w:p w:rsidR="00066720" w:rsidRDefault="00066720" w:rsidP="00EF446D">
      <w:pPr>
        <w:spacing w:after="0"/>
        <w:jc w:val="both"/>
        <w:rPr>
          <w:rFonts w:ascii="Century Gothic" w:hAnsi="Century Gothic"/>
          <w:bCs/>
          <w:color w:val="000000"/>
          <w:sz w:val="24"/>
          <w:szCs w:val="24"/>
        </w:rPr>
      </w:pPr>
    </w:p>
    <w:p w:rsidR="008A22D4" w:rsidRDefault="008A22D4" w:rsidP="00EF446D">
      <w:pPr>
        <w:spacing w:after="0"/>
        <w:jc w:val="both"/>
        <w:rPr>
          <w:rFonts w:ascii="Century Gothic" w:hAnsi="Century Gothic"/>
          <w:bCs/>
          <w:color w:val="000000"/>
          <w:sz w:val="24"/>
          <w:szCs w:val="24"/>
        </w:rPr>
      </w:pPr>
      <w:r w:rsidRPr="008A22D4">
        <w:rPr>
          <w:rFonts w:ascii="Century Gothic" w:hAnsi="Century Gothic"/>
          <w:b/>
          <w:bCs/>
          <w:color w:val="000000"/>
          <w:sz w:val="24"/>
          <w:szCs w:val="24"/>
        </w:rPr>
        <w:t>QUINTO.</w:t>
      </w:r>
      <w:r>
        <w:rPr>
          <w:rFonts w:ascii="Century Gothic" w:hAnsi="Century Gothic"/>
          <w:bCs/>
          <w:color w:val="000000"/>
          <w:sz w:val="24"/>
          <w:szCs w:val="24"/>
        </w:rPr>
        <w:t xml:space="preserve"> Cumplir con lo dispuesto por la Ley de la materia, en términos de inclusión y accesibilidad para personas con discapacidad y lenguas indígenas. </w:t>
      </w:r>
    </w:p>
    <w:p w:rsidR="008A22D4" w:rsidRDefault="008A22D4" w:rsidP="00EF446D">
      <w:pPr>
        <w:spacing w:after="0"/>
        <w:jc w:val="both"/>
        <w:rPr>
          <w:rFonts w:ascii="Century Gothic" w:hAnsi="Century Gothic"/>
          <w:bCs/>
          <w:color w:val="000000"/>
          <w:sz w:val="24"/>
          <w:szCs w:val="24"/>
        </w:rPr>
      </w:pPr>
    </w:p>
    <w:p w:rsidR="00066720" w:rsidRDefault="00066720" w:rsidP="00EF446D">
      <w:pPr>
        <w:spacing w:after="0"/>
        <w:jc w:val="both"/>
        <w:rPr>
          <w:rFonts w:ascii="Century Gothic" w:hAnsi="Century Gothic"/>
          <w:bCs/>
          <w:color w:val="000000"/>
          <w:sz w:val="24"/>
          <w:szCs w:val="24"/>
        </w:rPr>
      </w:pPr>
      <w:bookmarkStart w:id="0" w:name="_GoBack"/>
      <w:bookmarkEnd w:id="0"/>
    </w:p>
    <w:p w:rsidR="008A22D4" w:rsidRPr="008A22D4" w:rsidRDefault="008A22D4" w:rsidP="00EF446D">
      <w:pPr>
        <w:spacing w:after="0"/>
        <w:jc w:val="both"/>
        <w:rPr>
          <w:rFonts w:ascii="Century Gothic" w:hAnsi="Century Gothic"/>
          <w:color w:val="000000"/>
          <w:sz w:val="24"/>
          <w:szCs w:val="24"/>
        </w:rPr>
      </w:pPr>
      <w:r w:rsidRPr="008A22D4">
        <w:rPr>
          <w:rFonts w:ascii="Century Gothic" w:hAnsi="Century Gothic"/>
          <w:b/>
          <w:bCs/>
          <w:color w:val="000000"/>
          <w:sz w:val="24"/>
          <w:szCs w:val="24"/>
        </w:rPr>
        <w:t>SEXTO.</w:t>
      </w:r>
      <w:r>
        <w:rPr>
          <w:rFonts w:ascii="Century Gothic" w:hAnsi="Century Gothic"/>
          <w:bCs/>
          <w:color w:val="000000"/>
          <w:sz w:val="24"/>
          <w:szCs w:val="24"/>
        </w:rPr>
        <w:t xml:space="preserve"> Dicha información, es adicional a la establecida con carácter obligatorio por la </w:t>
      </w:r>
      <w:r>
        <w:rPr>
          <w:rFonts w:ascii="Century Gothic" w:hAnsi="Century Gothic"/>
          <w:bCs/>
          <w:color w:val="000000"/>
          <w:sz w:val="24"/>
          <w:szCs w:val="24"/>
        </w:rPr>
        <w:t>Ley de</w:t>
      </w:r>
      <w:r w:rsidRPr="00EF446D">
        <w:rPr>
          <w:rFonts w:ascii="Century Gothic" w:hAnsi="Century Gothic"/>
          <w:b/>
          <w:bCs/>
          <w:color w:val="000000"/>
          <w:sz w:val="24"/>
          <w:szCs w:val="24"/>
        </w:rPr>
        <w:t xml:space="preserve"> </w:t>
      </w:r>
      <w:r>
        <w:rPr>
          <w:rFonts w:ascii="Century Gothic" w:hAnsi="Century Gothic"/>
          <w:color w:val="000000"/>
          <w:sz w:val="24"/>
          <w:szCs w:val="24"/>
        </w:rPr>
        <w:t>Transparencia y Acceso a la Información Pública del Estado de Durango</w:t>
      </w:r>
      <w:r>
        <w:rPr>
          <w:rFonts w:ascii="Century Gothic" w:hAnsi="Century Gothic"/>
          <w:color w:val="000000"/>
          <w:sz w:val="24"/>
          <w:szCs w:val="24"/>
        </w:rPr>
        <w:t>. Para tal efecto, se deberá informar al IDAIP las acciones implementadas para dar cumplimiento a lo requerido.</w:t>
      </w:r>
    </w:p>
    <w:p w:rsidR="005277CF" w:rsidRDefault="005277CF"/>
    <w:p w:rsidR="005277CF" w:rsidRPr="004A239A" w:rsidRDefault="005277CF" w:rsidP="005277CF">
      <w:pPr>
        <w:spacing w:line="276" w:lineRule="auto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Así, por </w:t>
      </w:r>
      <w:r>
        <w:rPr>
          <w:rFonts w:ascii="Century Gothic" w:hAnsi="Century Gothic" w:cs="Arial"/>
          <w:b/>
          <w:sz w:val="24"/>
          <w:szCs w:val="24"/>
        </w:rPr>
        <w:t xml:space="preserve">UNANIMIDAD </w:t>
      </w:r>
      <w:r>
        <w:rPr>
          <w:rFonts w:ascii="Century Gothic" w:hAnsi="Century Gothic" w:cs="Arial"/>
          <w:sz w:val="24"/>
          <w:szCs w:val="24"/>
        </w:rPr>
        <w:t xml:space="preserve">de votos, lo aprueban y firman las Comisionadas del Instituto Duranguense de Acceso a la Información Pública y de Protección de Datos Personales, </w:t>
      </w:r>
      <w:r w:rsidRPr="00DC2D45">
        <w:rPr>
          <w:rFonts w:ascii="Century Gothic" w:hAnsi="Century Gothic"/>
          <w:color w:val="000000" w:themeColor="text1"/>
          <w:sz w:val="24"/>
          <w:szCs w:val="24"/>
        </w:rPr>
        <w:t xml:space="preserve">en </w:t>
      </w:r>
      <w:r w:rsidRPr="00DC2D45">
        <w:rPr>
          <w:rFonts w:ascii="Century Gothic" w:hAnsi="Century Gothic"/>
          <w:b/>
          <w:color w:val="000000" w:themeColor="text1"/>
          <w:sz w:val="24"/>
          <w:szCs w:val="24"/>
        </w:rPr>
        <w:t>sesión extraordinaria</w:t>
      </w:r>
      <w:r w:rsidRPr="00DC2D45">
        <w:rPr>
          <w:rFonts w:ascii="Century Gothic" w:hAnsi="Century Gothic"/>
          <w:color w:val="000000" w:themeColor="text1"/>
          <w:sz w:val="24"/>
          <w:szCs w:val="24"/>
        </w:rPr>
        <w:t xml:space="preserve"> de fecha </w:t>
      </w:r>
      <w:r>
        <w:rPr>
          <w:rFonts w:ascii="Century Gothic" w:hAnsi="Century Gothic"/>
          <w:b/>
          <w:color w:val="000000" w:themeColor="text1"/>
          <w:sz w:val="24"/>
          <w:szCs w:val="24"/>
        </w:rPr>
        <w:t xml:space="preserve">22 </w:t>
      </w:r>
      <w:r w:rsidRPr="00DC2D45">
        <w:rPr>
          <w:rFonts w:ascii="Century Gothic" w:hAnsi="Century Gothic"/>
          <w:b/>
          <w:color w:val="000000" w:themeColor="text1"/>
          <w:sz w:val="24"/>
          <w:szCs w:val="24"/>
        </w:rPr>
        <w:t xml:space="preserve">de </w:t>
      </w:r>
      <w:r>
        <w:rPr>
          <w:rFonts w:ascii="Century Gothic" w:hAnsi="Century Gothic"/>
          <w:b/>
          <w:color w:val="000000" w:themeColor="text1"/>
          <w:sz w:val="24"/>
          <w:szCs w:val="24"/>
        </w:rPr>
        <w:t>abril de 2020</w:t>
      </w:r>
      <w:r w:rsidRPr="00DC2D45">
        <w:rPr>
          <w:rFonts w:ascii="Century Gothic" w:hAnsi="Century Gothic"/>
          <w:b/>
          <w:color w:val="000000" w:themeColor="text1"/>
          <w:sz w:val="24"/>
          <w:szCs w:val="24"/>
        </w:rPr>
        <w:t>,</w:t>
      </w:r>
      <w:r w:rsidRPr="00DC2D45">
        <w:rPr>
          <w:rFonts w:ascii="Century Gothic" w:hAnsi="Century Gothic" w:cs="Arial"/>
          <w:color w:val="000000" w:themeColor="text1"/>
          <w:sz w:val="24"/>
          <w:szCs w:val="24"/>
        </w:rPr>
        <w:t xml:space="preserve"> firmando para todos los efectos </w:t>
      </w:r>
      <w:r w:rsidRPr="00DC2D45">
        <w:rPr>
          <w:rFonts w:ascii="Century Gothic" w:hAnsi="Century Gothic"/>
          <w:color w:val="000000" w:themeColor="text1"/>
          <w:sz w:val="24"/>
          <w:szCs w:val="24"/>
        </w:rPr>
        <w:t>a que haya lugar</w:t>
      </w:r>
      <w:r w:rsidRPr="00DC2D45">
        <w:rPr>
          <w:rFonts w:ascii="Century Gothic" w:hAnsi="Century Gothic" w:cs="Arial"/>
          <w:color w:val="000000" w:themeColor="text1"/>
          <w:sz w:val="24"/>
          <w:szCs w:val="24"/>
        </w:rPr>
        <w:t xml:space="preserve"> en presencia de la Secretaria Técnica que autoriza y </w:t>
      </w:r>
      <w:r w:rsidRPr="00DC2D45">
        <w:rPr>
          <w:rFonts w:ascii="Century Gothic" w:hAnsi="Century Gothic" w:cs="Arial"/>
          <w:b/>
          <w:color w:val="000000" w:themeColor="text1"/>
          <w:sz w:val="24"/>
          <w:szCs w:val="24"/>
        </w:rPr>
        <w:t xml:space="preserve">DA </w:t>
      </w:r>
      <w:r>
        <w:rPr>
          <w:rFonts w:ascii="Century Gothic" w:hAnsi="Century Gothic" w:cs="Arial"/>
          <w:b/>
          <w:sz w:val="24"/>
          <w:szCs w:val="24"/>
        </w:rPr>
        <w:t>FE</w:t>
      </w:r>
      <w:r>
        <w:rPr>
          <w:rFonts w:ascii="Century Gothic" w:hAnsi="Century Gothic" w:cs="Arial"/>
          <w:sz w:val="24"/>
          <w:szCs w:val="24"/>
        </w:rPr>
        <w:t>. - - - - - - - - - - - - - - - - - - - - - - - - - - - -</w:t>
      </w:r>
    </w:p>
    <w:p w:rsidR="005277CF" w:rsidRDefault="005277CF" w:rsidP="005277CF">
      <w:pPr>
        <w:spacing w:after="0"/>
        <w:contextualSpacing/>
        <w:jc w:val="center"/>
        <w:rPr>
          <w:rFonts w:ascii="Century Gothic" w:hAnsi="Century Gothic"/>
          <w:sz w:val="24"/>
          <w:szCs w:val="24"/>
        </w:rPr>
      </w:pPr>
    </w:p>
    <w:p w:rsidR="005277CF" w:rsidRDefault="005277CF" w:rsidP="005277CF">
      <w:pPr>
        <w:spacing w:after="0"/>
        <w:contextualSpacing/>
        <w:jc w:val="center"/>
        <w:rPr>
          <w:rFonts w:ascii="Century Gothic" w:hAnsi="Century Gothic"/>
          <w:b/>
          <w:bCs/>
          <w:color w:val="000000"/>
        </w:rPr>
      </w:pPr>
    </w:p>
    <w:p w:rsidR="005277CF" w:rsidRDefault="005277CF" w:rsidP="005277CF">
      <w:pPr>
        <w:spacing w:after="0"/>
        <w:contextualSpacing/>
        <w:jc w:val="center"/>
        <w:rPr>
          <w:rFonts w:ascii="Century Gothic" w:hAnsi="Century Gothic"/>
          <w:b/>
          <w:bCs/>
          <w:color w:val="000000"/>
        </w:rPr>
      </w:pPr>
    </w:p>
    <w:p w:rsidR="005277CF" w:rsidRPr="000E0E2B" w:rsidRDefault="005277CF" w:rsidP="005277CF">
      <w:pPr>
        <w:tabs>
          <w:tab w:val="left" w:pos="-720"/>
        </w:tabs>
        <w:suppressAutoHyphens/>
        <w:spacing w:after="0"/>
        <w:ind w:right="-234"/>
        <w:contextualSpacing/>
        <w:jc w:val="both"/>
        <w:rPr>
          <w:rFonts w:ascii="Century Gothic" w:hAnsi="Century Gothic" w:cs="Arial"/>
          <w:b/>
          <w:color w:val="000000"/>
          <w:sz w:val="24"/>
          <w:szCs w:val="24"/>
          <w:lang w:val="es-ES"/>
        </w:rPr>
      </w:pPr>
    </w:p>
    <w:p w:rsidR="005277CF" w:rsidRPr="000E0E2B" w:rsidRDefault="005277CF" w:rsidP="005277CF">
      <w:pPr>
        <w:tabs>
          <w:tab w:val="left" w:pos="-720"/>
        </w:tabs>
        <w:suppressAutoHyphens/>
        <w:spacing w:after="0"/>
        <w:ind w:right="-234"/>
        <w:contextualSpacing/>
        <w:jc w:val="both"/>
        <w:rPr>
          <w:rFonts w:ascii="Century Gothic" w:hAnsi="Century Gothic" w:cs="Arial"/>
          <w:b/>
          <w:color w:val="000000"/>
          <w:sz w:val="24"/>
          <w:szCs w:val="24"/>
          <w:lang w:val="es-ES"/>
        </w:rPr>
      </w:pPr>
      <w:r w:rsidRPr="000E0E2B">
        <w:rPr>
          <w:rFonts w:ascii="Century Gothic" w:hAnsi="Century Gothic" w:cs="Arial"/>
          <w:noProof/>
          <w:color w:val="000000"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1359CF" wp14:editId="1F692475">
                <wp:simplePos x="0" y="0"/>
                <wp:positionH relativeFrom="margin">
                  <wp:posOffset>862965</wp:posOffset>
                </wp:positionH>
                <wp:positionV relativeFrom="paragraph">
                  <wp:posOffset>6985</wp:posOffset>
                </wp:positionV>
                <wp:extent cx="3577590" cy="569595"/>
                <wp:effectExtent l="0" t="0" r="3810" b="1905"/>
                <wp:wrapNone/>
                <wp:docPr id="11" name="Cuadro de text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77590" cy="569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277CF" w:rsidRPr="004E7620" w:rsidRDefault="005277CF" w:rsidP="005277CF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Century Gothic" w:hAnsi="Century Gothic" w:cs="Arial"/>
                                <w:b/>
                                <w:color w:val="000000"/>
                                <w:sz w:val="24"/>
                              </w:rPr>
                            </w:pPr>
                            <w:r w:rsidRPr="004E7620">
                              <w:rPr>
                                <w:rFonts w:ascii="Century Gothic" w:hAnsi="Century Gothic" w:cs="Arial"/>
                                <w:b/>
                                <w:color w:val="000000"/>
                                <w:sz w:val="24"/>
                              </w:rPr>
                              <w:t>ALMA CRISTINA LÓPEZ DE LA TORRE</w:t>
                            </w:r>
                          </w:p>
                          <w:p w:rsidR="005277CF" w:rsidRPr="004E7620" w:rsidRDefault="005277CF" w:rsidP="005277CF">
                            <w:pPr>
                              <w:contextualSpacing/>
                              <w:jc w:val="center"/>
                              <w:rPr>
                                <w:rFonts w:ascii="Century Gothic" w:hAnsi="Century Gothic" w:cs="Arial"/>
                                <w:sz w:val="24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color w:val="000000"/>
                                <w:sz w:val="24"/>
                              </w:rPr>
                              <w:t>C</w:t>
                            </w:r>
                            <w:r w:rsidRPr="004E7620">
                              <w:rPr>
                                <w:rFonts w:ascii="Century Gothic" w:hAnsi="Century Gothic" w:cs="Arial"/>
                                <w:b/>
                                <w:color w:val="000000"/>
                                <w:sz w:val="24"/>
                              </w:rPr>
                              <w:t xml:space="preserve">omisionada </w:t>
                            </w:r>
                            <w:r>
                              <w:rPr>
                                <w:rFonts w:ascii="Century Gothic" w:hAnsi="Century Gothic" w:cs="Arial"/>
                                <w:b/>
                                <w:color w:val="000000"/>
                                <w:sz w:val="24"/>
                              </w:rPr>
                              <w:t>P</w:t>
                            </w:r>
                            <w:r w:rsidRPr="004E7620">
                              <w:rPr>
                                <w:rFonts w:ascii="Century Gothic" w:hAnsi="Century Gothic" w:cs="Arial"/>
                                <w:b/>
                                <w:color w:val="000000"/>
                                <w:sz w:val="24"/>
                              </w:rPr>
                              <w:t>residente</w:t>
                            </w:r>
                          </w:p>
                          <w:p w:rsidR="005277CF" w:rsidRPr="004E7620" w:rsidRDefault="005277CF" w:rsidP="005277CF">
                            <w:pPr>
                              <w:contextualSpacing/>
                              <w:rPr>
                                <w:rFonts w:ascii="Century Gothic" w:hAnsi="Century Gothic" w:cs="Arial"/>
                                <w:b/>
                                <w:sz w:val="24"/>
                              </w:rPr>
                            </w:pPr>
                          </w:p>
                          <w:p w:rsidR="005277CF" w:rsidRPr="00F103DE" w:rsidRDefault="005277CF" w:rsidP="005277CF">
                            <w:pPr>
                              <w:rPr>
                                <w:rFonts w:ascii="Century Gothic" w:hAnsi="Century Gothic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1359CF" id="_x0000_t202" coordsize="21600,21600" o:spt="202" path="m,l,21600r21600,l21600,xe">
                <v:stroke joinstyle="miter"/>
                <v:path gradientshapeok="t" o:connecttype="rect"/>
              </v:shapetype>
              <v:shape id="Cuadro de texto 11" o:spid="_x0000_s1026" type="#_x0000_t202" style="position:absolute;left:0;text-align:left;margin-left:67.95pt;margin-top:.55pt;width:281.7pt;height:44.8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" stroked="f">
                <v:textbox>
                  <w:txbxContent>
                    <w:p w:rsidR="005277CF" w:rsidRPr="004E7620" w:rsidRDefault="005277CF" w:rsidP="005277CF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Century Gothic" w:hAnsi="Century Gothic" w:cs="Arial"/>
                          <w:b/>
                          <w:color w:val="000000"/>
                          <w:sz w:val="24"/>
                        </w:rPr>
                      </w:pPr>
                      <w:r w:rsidRPr="004E7620">
                        <w:rPr>
                          <w:rFonts w:ascii="Century Gothic" w:hAnsi="Century Gothic" w:cs="Arial"/>
                          <w:b/>
                          <w:color w:val="000000"/>
                          <w:sz w:val="24"/>
                        </w:rPr>
                        <w:t>ALMA CRISTINA LÓPEZ DE LA TORRE</w:t>
                      </w:r>
                    </w:p>
                    <w:p w:rsidR="005277CF" w:rsidRPr="004E7620" w:rsidRDefault="005277CF" w:rsidP="005277CF">
                      <w:pPr>
                        <w:contextualSpacing/>
                        <w:jc w:val="center"/>
                        <w:rPr>
                          <w:rFonts w:ascii="Century Gothic" w:hAnsi="Century Gothic" w:cs="Arial"/>
                          <w:sz w:val="24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color w:val="000000"/>
                          <w:sz w:val="24"/>
                        </w:rPr>
                        <w:t>C</w:t>
                      </w:r>
                      <w:r w:rsidRPr="004E7620">
                        <w:rPr>
                          <w:rFonts w:ascii="Century Gothic" w:hAnsi="Century Gothic" w:cs="Arial"/>
                          <w:b/>
                          <w:color w:val="000000"/>
                          <w:sz w:val="24"/>
                        </w:rPr>
                        <w:t xml:space="preserve">omisionada </w:t>
                      </w:r>
                      <w:r>
                        <w:rPr>
                          <w:rFonts w:ascii="Century Gothic" w:hAnsi="Century Gothic" w:cs="Arial"/>
                          <w:b/>
                          <w:color w:val="000000"/>
                          <w:sz w:val="24"/>
                        </w:rPr>
                        <w:t>P</w:t>
                      </w:r>
                      <w:r w:rsidRPr="004E7620">
                        <w:rPr>
                          <w:rFonts w:ascii="Century Gothic" w:hAnsi="Century Gothic" w:cs="Arial"/>
                          <w:b/>
                          <w:color w:val="000000"/>
                          <w:sz w:val="24"/>
                        </w:rPr>
                        <w:t>residente</w:t>
                      </w:r>
                    </w:p>
                    <w:p w:rsidR="005277CF" w:rsidRPr="004E7620" w:rsidRDefault="005277CF" w:rsidP="005277CF">
                      <w:pPr>
                        <w:contextualSpacing/>
                        <w:rPr>
                          <w:rFonts w:ascii="Century Gothic" w:hAnsi="Century Gothic" w:cs="Arial"/>
                          <w:b/>
                          <w:sz w:val="24"/>
                        </w:rPr>
                      </w:pPr>
                    </w:p>
                    <w:p w:rsidR="005277CF" w:rsidRPr="00F103DE" w:rsidRDefault="005277CF" w:rsidP="005277CF">
                      <w:pPr>
                        <w:rPr>
                          <w:rFonts w:ascii="Century Gothic" w:hAnsi="Century Gothic" w:cs="Arial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277CF" w:rsidRPr="000E0E2B" w:rsidRDefault="005277CF" w:rsidP="005277CF">
      <w:pPr>
        <w:tabs>
          <w:tab w:val="left" w:pos="-720"/>
        </w:tabs>
        <w:suppressAutoHyphens/>
        <w:spacing w:after="0"/>
        <w:ind w:right="-234"/>
        <w:contextualSpacing/>
        <w:jc w:val="both"/>
        <w:rPr>
          <w:rFonts w:ascii="Century Gothic" w:hAnsi="Century Gothic" w:cs="Arial"/>
          <w:b/>
          <w:color w:val="000000"/>
          <w:sz w:val="24"/>
          <w:szCs w:val="24"/>
          <w:lang w:val="es-ES"/>
        </w:rPr>
      </w:pPr>
    </w:p>
    <w:p w:rsidR="005277CF" w:rsidRPr="000E0E2B" w:rsidRDefault="005277CF" w:rsidP="005277CF">
      <w:pPr>
        <w:tabs>
          <w:tab w:val="left" w:pos="-720"/>
        </w:tabs>
        <w:suppressAutoHyphens/>
        <w:spacing w:after="0"/>
        <w:ind w:right="-234"/>
        <w:contextualSpacing/>
        <w:jc w:val="both"/>
        <w:rPr>
          <w:rFonts w:ascii="Century Gothic" w:hAnsi="Century Gothic" w:cs="Arial"/>
          <w:b/>
          <w:color w:val="000000"/>
          <w:sz w:val="24"/>
          <w:szCs w:val="24"/>
          <w:lang w:val="es-ES"/>
        </w:rPr>
      </w:pPr>
    </w:p>
    <w:p w:rsidR="005277CF" w:rsidRDefault="005277CF" w:rsidP="005277CF">
      <w:pPr>
        <w:tabs>
          <w:tab w:val="left" w:pos="-720"/>
        </w:tabs>
        <w:suppressAutoHyphens/>
        <w:spacing w:after="0"/>
        <w:ind w:right="-234"/>
        <w:contextualSpacing/>
        <w:jc w:val="both"/>
        <w:rPr>
          <w:rFonts w:ascii="Century Gothic" w:hAnsi="Century Gothic" w:cs="Arial"/>
          <w:b/>
          <w:color w:val="000000"/>
          <w:sz w:val="24"/>
          <w:szCs w:val="24"/>
          <w:lang w:val="es-ES"/>
        </w:rPr>
      </w:pPr>
    </w:p>
    <w:p w:rsidR="005277CF" w:rsidRDefault="005277CF" w:rsidP="005277CF">
      <w:pPr>
        <w:tabs>
          <w:tab w:val="left" w:pos="-720"/>
        </w:tabs>
        <w:suppressAutoHyphens/>
        <w:spacing w:after="0"/>
        <w:ind w:right="-234"/>
        <w:contextualSpacing/>
        <w:jc w:val="both"/>
        <w:rPr>
          <w:rFonts w:ascii="Century Gothic" w:hAnsi="Century Gothic" w:cs="Arial"/>
          <w:b/>
          <w:color w:val="000000"/>
          <w:sz w:val="24"/>
          <w:szCs w:val="24"/>
          <w:lang w:val="es-ES"/>
        </w:rPr>
      </w:pPr>
    </w:p>
    <w:p w:rsidR="005277CF" w:rsidRPr="000E0E2B" w:rsidRDefault="005277CF" w:rsidP="005277CF">
      <w:pPr>
        <w:tabs>
          <w:tab w:val="left" w:pos="-720"/>
        </w:tabs>
        <w:suppressAutoHyphens/>
        <w:spacing w:after="0"/>
        <w:ind w:right="-234"/>
        <w:contextualSpacing/>
        <w:jc w:val="both"/>
        <w:rPr>
          <w:rFonts w:ascii="Century Gothic" w:hAnsi="Century Gothic" w:cs="Arial"/>
          <w:b/>
          <w:color w:val="000000"/>
          <w:sz w:val="24"/>
          <w:szCs w:val="24"/>
          <w:lang w:val="es-ES"/>
        </w:rPr>
      </w:pPr>
    </w:p>
    <w:p w:rsidR="005277CF" w:rsidRDefault="005277CF" w:rsidP="005277CF">
      <w:pPr>
        <w:tabs>
          <w:tab w:val="left" w:pos="-720"/>
        </w:tabs>
        <w:suppressAutoHyphens/>
        <w:spacing w:after="0"/>
        <w:ind w:right="-234"/>
        <w:contextualSpacing/>
        <w:jc w:val="both"/>
        <w:rPr>
          <w:rFonts w:ascii="Century Gothic" w:hAnsi="Century Gothic" w:cs="Arial"/>
          <w:b/>
          <w:color w:val="000000"/>
          <w:sz w:val="24"/>
          <w:szCs w:val="24"/>
          <w:lang w:val="es-ES"/>
        </w:rPr>
      </w:pPr>
    </w:p>
    <w:p w:rsidR="005277CF" w:rsidRPr="000E0E2B" w:rsidRDefault="005277CF" w:rsidP="005277CF">
      <w:pPr>
        <w:tabs>
          <w:tab w:val="left" w:pos="-720"/>
        </w:tabs>
        <w:suppressAutoHyphens/>
        <w:spacing w:after="0"/>
        <w:ind w:right="-234"/>
        <w:contextualSpacing/>
        <w:jc w:val="both"/>
        <w:rPr>
          <w:rFonts w:ascii="Century Gothic" w:hAnsi="Century Gothic" w:cs="Arial"/>
          <w:b/>
          <w:color w:val="000000"/>
          <w:sz w:val="24"/>
          <w:szCs w:val="24"/>
          <w:lang w:val="es-ES"/>
        </w:rPr>
      </w:pPr>
      <w:r w:rsidRPr="000E0E2B">
        <w:rPr>
          <w:rFonts w:ascii="Century Gothic" w:hAnsi="Century Gothic" w:cs="Arial"/>
          <w:noProof/>
          <w:color w:val="000000"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FA85035" wp14:editId="1719C178">
                <wp:simplePos x="0" y="0"/>
                <wp:positionH relativeFrom="page">
                  <wp:posOffset>657225</wp:posOffset>
                </wp:positionH>
                <wp:positionV relativeFrom="paragraph">
                  <wp:posOffset>209550</wp:posOffset>
                </wp:positionV>
                <wp:extent cx="3474720" cy="469127"/>
                <wp:effectExtent l="0" t="0" r="0" b="7620"/>
                <wp:wrapNone/>
                <wp:docPr id="12" name="Cuadro de tex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4720" cy="4691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277CF" w:rsidRPr="004E7620" w:rsidRDefault="005277CF" w:rsidP="005277CF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Century Gothic" w:hAnsi="Century Gothic" w:cs="Arial"/>
                                <w:b/>
                                <w:color w:val="000000"/>
                                <w:sz w:val="24"/>
                              </w:rPr>
                            </w:pPr>
                            <w:r w:rsidRPr="004E7620">
                              <w:rPr>
                                <w:rFonts w:ascii="Century Gothic" w:hAnsi="Century Gothic" w:cs="Arial"/>
                                <w:b/>
                                <w:color w:val="000000"/>
                                <w:sz w:val="24"/>
                              </w:rPr>
                              <w:t>PAULINA ELIZABETH COMPEAN TORRES</w:t>
                            </w:r>
                          </w:p>
                          <w:p w:rsidR="005277CF" w:rsidRPr="00123989" w:rsidRDefault="005277CF" w:rsidP="005277CF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color w:val="000000"/>
                                <w:sz w:val="24"/>
                              </w:rPr>
                              <w:t>C</w:t>
                            </w:r>
                            <w:r w:rsidRPr="004E7620">
                              <w:rPr>
                                <w:rFonts w:ascii="Century Gothic" w:hAnsi="Century Gothic" w:cs="Arial"/>
                                <w:b/>
                                <w:color w:val="000000"/>
                                <w:sz w:val="24"/>
                              </w:rPr>
                              <w:t>omisionada</w:t>
                            </w:r>
                          </w:p>
                          <w:p w:rsidR="005277CF" w:rsidRDefault="005277CF" w:rsidP="005277CF">
                            <w:pPr>
                              <w:spacing w:after="0" w:line="240" w:lineRule="auto"/>
                              <w:rPr>
                                <w:rFonts w:ascii="Century Gothic" w:hAnsi="Century Gothic" w:cs="Arial"/>
                                <w:b/>
                                <w:color w:val="000000"/>
                              </w:rPr>
                            </w:pPr>
                          </w:p>
                          <w:p w:rsidR="005277CF" w:rsidRDefault="005277CF" w:rsidP="005277CF">
                            <w:pPr>
                              <w:rPr>
                                <w:rFonts w:ascii="Century Gothic" w:hAnsi="Century Gothic" w:cs="Arial"/>
                                <w:b/>
                                <w:color w:val="000000"/>
                              </w:rPr>
                            </w:pPr>
                          </w:p>
                          <w:p w:rsidR="005277CF" w:rsidRDefault="005277CF" w:rsidP="005277CF">
                            <w:pPr>
                              <w:rPr>
                                <w:rFonts w:ascii="Century Gothic" w:hAnsi="Century Gothic" w:cs="Arial"/>
                                <w:b/>
                                <w:color w:val="000000"/>
                              </w:rPr>
                            </w:pPr>
                          </w:p>
                          <w:p w:rsidR="005277CF" w:rsidRDefault="005277CF" w:rsidP="005277CF">
                            <w:pPr>
                              <w:rPr>
                                <w:rFonts w:ascii="Century Gothic" w:hAnsi="Century Gothic" w:cs="Arial"/>
                                <w:b/>
                                <w:color w:val="000000"/>
                              </w:rPr>
                            </w:pPr>
                          </w:p>
                          <w:p w:rsidR="005277CF" w:rsidRDefault="005277CF" w:rsidP="005277CF">
                            <w:pPr>
                              <w:rPr>
                                <w:rFonts w:ascii="Century Gothic" w:hAnsi="Century Gothic" w:cs="Arial"/>
                                <w:b/>
                                <w:color w:val="000000"/>
                              </w:rPr>
                            </w:pPr>
                          </w:p>
                          <w:p w:rsidR="005277CF" w:rsidRPr="00F103DE" w:rsidRDefault="005277CF" w:rsidP="005277CF">
                            <w:pPr>
                              <w:rPr>
                                <w:rFonts w:ascii="Century Gothic" w:hAnsi="Century Gothic" w:cs="Arial"/>
                                <w:b/>
                                <w:color w:val="000000"/>
                              </w:rPr>
                            </w:pPr>
                          </w:p>
                          <w:p w:rsidR="005277CF" w:rsidRPr="00AF6D3A" w:rsidRDefault="005277CF" w:rsidP="005277CF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                              </w:t>
                            </w:r>
                          </w:p>
                          <w:p w:rsidR="005277CF" w:rsidRPr="00AF6D3A" w:rsidRDefault="005277CF" w:rsidP="005277CF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A85035" id="Cuadro de texto 12" o:spid="_x0000_s1027" type="#_x0000_t202" style="position:absolute;left:0;text-align:left;margin-left:51.75pt;margin-top:16.5pt;width:273.6pt;height:36.9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" stroked="f">
                <v:textbox>
                  <w:txbxContent>
                    <w:p w:rsidR="005277CF" w:rsidRPr="004E7620" w:rsidRDefault="005277CF" w:rsidP="005277CF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Century Gothic" w:hAnsi="Century Gothic" w:cs="Arial"/>
                          <w:b/>
                          <w:color w:val="000000"/>
                          <w:sz w:val="24"/>
                        </w:rPr>
                      </w:pPr>
                      <w:r w:rsidRPr="004E7620">
                        <w:rPr>
                          <w:rFonts w:ascii="Century Gothic" w:hAnsi="Century Gothic" w:cs="Arial"/>
                          <w:b/>
                          <w:color w:val="000000"/>
                          <w:sz w:val="24"/>
                        </w:rPr>
                        <w:t>PAULINA ELIZABETH COMPEAN TORRES</w:t>
                      </w:r>
                    </w:p>
                    <w:p w:rsidR="005277CF" w:rsidRPr="00123989" w:rsidRDefault="005277CF" w:rsidP="005277CF">
                      <w:pPr>
                        <w:spacing w:after="0" w:line="240" w:lineRule="auto"/>
                        <w:jc w:val="center"/>
                        <w:rPr>
                          <w:rFonts w:ascii="Century Gothic" w:hAnsi="Century Gothic" w:cs="Arial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color w:val="000000"/>
                          <w:sz w:val="24"/>
                        </w:rPr>
                        <w:t>C</w:t>
                      </w:r>
                      <w:r w:rsidRPr="004E7620">
                        <w:rPr>
                          <w:rFonts w:ascii="Century Gothic" w:hAnsi="Century Gothic" w:cs="Arial"/>
                          <w:b/>
                          <w:color w:val="000000"/>
                          <w:sz w:val="24"/>
                        </w:rPr>
                        <w:t>omisionada</w:t>
                      </w:r>
                    </w:p>
                    <w:p w:rsidR="005277CF" w:rsidRDefault="005277CF" w:rsidP="005277CF">
                      <w:pPr>
                        <w:spacing w:after="0" w:line="240" w:lineRule="auto"/>
                        <w:rPr>
                          <w:rFonts w:ascii="Century Gothic" w:hAnsi="Century Gothic" w:cs="Arial"/>
                          <w:b/>
                          <w:color w:val="000000"/>
                        </w:rPr>
                      </w:pPr>
                    </w:p>
                    <w:p w:rsidR="005277CF" w:rsidRDefault="005277CF" w:rsidP="005277CF">
                      <w:pPr>
                        <w:rPr>
                          <w:rFonts w:ascii="Century Gothic" w:hAnsi="Century Gothic" w:cs="Arial"/>
                          <w:b/>
                          <w:color w:val="000000"/>
                        </w:rPr>
                      </w:pPr>
                    </w:p>
                    <w:p w:rsidR="005277CF" w:rsidRDefault="005277CF" w:rsidP="005277CF">
                      <w:pPr>
                        <w:rPr>
                          <w:rFonts w:ascii="Century Gothic" w:hAnsi="Century Gothic" w:cs="Arial"/>
                          <w:b/>
                          <w:color w:val="000000"/>
                        </w:rPr>
                      </w:pPr>
                    </w:p>
                    <w:p w:rsidR="005277CF" w:rsidRDefault="005277CF" w:rsidP="005277CF">
                      <w:pPr>
                        <w:rPr>
                          <w:rFonts w:ascii="Century Gothic" w:hAnsi="Century Gothic" w:cs="Arial"/>
                          <w:b/>
                          <w:color w:val="000000"/>
                        </w:rPr>
                      </w:pPr>
                    </w:p>
                    <w:p w:rsidR="005277CF" w:rsidRDefault="005277CF" w:rsidP="005277CF">
                      <w:pPr>
                        <w:rPr>
                          <w:rFonts w:ascii="Century Gothic" w:hAnsi="Century Gothic" w:cs="Arial"/>
                          <w:b/>
                          <w:color w:val="000000"/>
                        </w:rPr>
                      </w:pPr>
                    </w:p>
                    <w:p w:rsidR="005277CF" w:rsidRPr="00F103DE" w:rsidRDefault="005277CF" w:rsidP="005277CF">
                      <w:pPr>
                        <w:rPr>
                          <w:rFonts w:ascii="Century Gothic" w:hAnsi="Century Gothic" w:cs="Arial"/>
                          <w:b/>
                          <w:color w:val="000000"/>
                        </w:rPr>
                      </w:pPr>
                    </w:p>
                    <w:p w:rsidR="005277CF" w:rsidRPr="00AF6D3A" w:rsidRDefault="005277CF" w:rsidP="005277CF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                              </w:t>
                      </w:r>
                    </w:p>
                    <w:p w:rsidR="005277CF" w:rsidRPr="00AF6D3A" w:rsidRDefault="005277CF" w:rsidP="005277CF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5277CF" w:rsidRPr="000E0E2B" w:rsidRDefault="005277CF" w:rsidP="005277CF">
      <w:pPr>
        <w:tabs>
          <w:tab w:val="left" w:pos="-720"/>
        </w:tabs>
        <w:suppressAutoHyphens/>
        <w:spacing w:after="0"/>
        <w:ind w:right="-234"/>
        <w:contextualSpacing/>
        <w:jc w:val="both"/>
        <w:rPr>
          <w:rFonts w:ascii="Century Gothic" w:hAnsi="Century Gothic" w:cs="Arial"/>
          <w:b/>
          <w:color w:val="000000"/>
          <w:sz w:val="24"/>
          <w:szCs w:val="24"/>
          <w:lang w:val="es-ES"/>
        </w:rPr>
      </w:pPr>
      <w:r w:rsidRPr="000E0E2B">
        <w:rPr>
          <w:rFonts w:ascii="Century Gothic" w:hAnsi="Century Gothic" w:cs="Arial"/>
          <w:noProof/>
          <w:color w:val="000000"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1FE59F" wp14:editId="2CB8D41D">
                <wp:simplePos x="0" y="0"/>
                <wp:positionH relativeFrom="column">
                  <wp:posOffset>2708910</wp:posOffset>
                </wp:positionH>
                <wp:positionV relativeFrom="paragraph">
                  <wp:posOffset>11430</wp:posOffset>
                </wp:positionV>
                <wp:extent cx="3280410" cy="569595"/>
                <wp:effectExtent l="0" t="0" r="0" b="1905"/>
                <wp:wrapNone/>
                <wp:docPr id="13" name="Cuadro de tex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0410" cy="569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277CF" w:rsidRPr="004E7620" w:rsidRDefault="005277CF" w:rsidP="005277CF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Century Gothic" w:hAnsi="Century Gothic" w:cs="Arial"/>
                                <w:b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4E7620">
                              <w:rPr>
                                <w:rFonts w:ascii="Century Gothic" w:hAnsi="Century Gothic"/>
                                <w:b/>
                                <w:color w:val="000000"/>
                                <w:sz w:val="24"/>
                                <w:szCs w:val="24"/>
                              </w:rPr>
                              <w:t>LUZ MARÍA MARISCAL CÁRDENAS</w:t>
                            </w:r>
                          </w:p>
                          <w:p w:rsidR="005277CF" w:rsidRPr="004E7620" w:rsidRDefault="005277CF" w:rsidP="005277CF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sz w:val="24"/>
                                <w:szCs w:val="24"/>
                              </w:rPr>
                              <w:t>C</w:t>
                            </w:r>
                            <w:r w:rsidRPr="004E7620">
                              <w:rPr>
                                <w:rFonts w:ascii="Century Gothic" w:hAnsi="Century Gothic" w:cs="Arial"/>
                                <w:b/>
                                <w:sz w:val="24"/>
                                <w:szCs w:val="24"/>
                              </w:rPr>
                              <w:t>omisionada</w:t>
                            </w:r>
                          </w:p>
                          <w:p w:rsidR="005277CF" w:rsidRPr="004E7620" w:rsidRDefault="005277CF" w:rsidP="005277CF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1FE59F" id="Cuadro de texto 13" o:spid="_x0000_s1028" type="#_x0000_t202" style="position:absolute;left:0;text-align:left;margin-left:213.3pt;margin-top:.9pt;width:258.3pt;height:44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" stroked="f">
                <v:textbox>
                  <w:txbxContent>
                    <w:p w:rsidR="005277CF" w:rsidRPr="004E7620" w:rsidRDefault="005277CF" w:rsidP="005277CF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Century Gothic" w:hAnsi="Century Gothic" w:cs="Arial"/>
                          <w:b/>
                          <w:color w:val="000000"/>
                          <w:sz w:val="24"/>
                          <w:szCs w:val="24"/>
                        </w:rPr>
                      </w:pPr>
                      <w:r w:rsidRPr="004E7620">
                        <w:rPr>
                          <w:rFonts w:ascii="Century Gothic" w:hAnsi="Century Gothic"/>
                          <w:b/>
                          <w:color w:val="000000"/>
                          <w:sz w:val="24"/>
                          <w:szCs w:val="24"/>
                        </w:rPr>
                        <w:t>LUZ MARÍA MARISCAL CÁRDENAS</w:t>
                      </w:r>
                    </w:p>
                    <w:p w:rsidR="005277CF" w:rsidRPr="004E7620" w:rsidRDefault="005277CF" w:rsidP="005277CF">
                      <w:pPr>
                        <w:spacing w:after="0" w:line="240" w:lineRule="auto"/>
                        <w:jc w:val="center"/>
                        <w:rPr>
                          <w:rFonts w:ascii="Century Gothic" w:hAnsi="Century Gothic"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sz w:val="24"/>
                          <w:szCs w:val="24"/>
                        </w:rPr>
                        <w:t>C</w:t>
                      </w:r>
                      <w:r w:rsidRPr="004E7620">
                        <w:rPr>
                          <w:rFonts w:ascii="Century Gothic" w:hAnsi="Century Gothic" w:cs="Arial"/>
                          <w:b/>
                          <w:sz w:val="24"/>
                          <w:szCs w:val="24"/>
                        </w:rPr>
                        <w:t>omisionada</w:t>
                      </w:r>
                    </w:p>
                    <w:p w:rsidR="005277CF" w:rsidRPr="004E7620" w:rsidRDefault="005277CF" w:rsidP="005277CF">
                      <w:pPr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277CF" w:rsidRPr="000E0E2B" w:rsidRDefault="005277CF" w:rsidP="005277CF">
      <w:pPr>
        <w:tabs>
          <w:tab w:val="left" w:pos="-720"/>
        </w:tabs>
        <w:suppressAutoHyphens/>
        <w:spacing w:after="0"/>
        <w:ind w:right="-234"/>
        <w:contextualSpacing/>
        <w:jc w:val="both"/>
        <w:rPr>
          <w:rFonts w:ascii="Century Gothic" w:hAnsi="Century Gothic" w:cs="Arial"/>
          <w:b/>
          <w:color w:val="000000"/>
          <w:sz w:val="24"/>
          <w:szCs w:val="24"/>
          <w:lang w:val="es-ES"/>
        </w:rPr>
      </w:pPr>
    </w:p>
    <w:p w:rsidR="005277CF" w:rsidRDefault="005277CF" w:rsidP="005277CF">
      <w:pPr>
        <w:jc w:val="both"/>
        <w:rPr>
          <w:rFonts w:ascii="Century Gothic" w:hAnsi="Century Gothic"/>
          <w:sz w:val="24"/>
          <w:szCs w:val="24"/>
        </w:rPr>
      </w:pPr>
    </w:p>
    <w:p w:rsidR="005277CF" w:rsidRDefault="005277CF" w:rsidP="005277CF">
      <w:pPr>
        <w:jc w:val="both"/>
        <w:rPr>
          <w:rFonts w:ascii="Century Gothic" w:hAnsi="Century Gothic"/>
          <w:sz w:val="24"/>
          <w:szCs w:val="24"/>
        </w:rPr>
      </w:pPr>
    </w:p>
    <w:p w:rsidR="005277CF" w:rsidRDefault="005277CF" w:rsidP="005277CF">
      <w:pPr>
        <w:jc w:val="both"/>
        <w:rPr>
          <w:rFonts w:ascii="Century Gothic" w:hAnsi="Century Gothic"/>
          <w:sz w:val="24"/>
          <w:szCs w:val="24"/>
        </w:rPr>
      </w:pPr>
    </w:p>
    <w:p w:rsidR="005277CF" w:rsidRDefault="005277CF" w:rsidP="005277CF">
      <w:pPr>
        <w:jc w:val="both"/>
        <w:rPr>
          <w:rFonts w:ascii="Century Gothic" w:hAnsi="Century Gothic"/>
          <w:sz w:val="24"/>
          <w:szCs w:val="24"/>
        </w:rPr>
      </w:pPr>
    </w:p>
    <w:p w:rsidR="005277CF" w:rsidRPr="004E7620" w:rsidRDefault="005277CF" w:rsidP="005277CF">
      <w:pPr>
        <w:spacing w:after="0" w:line="240" w:lineRule="auto"/>
        <w:contextualSpacing/>
        <w:rPr>
          <w:rFonts w:ascii="Arial" w:hAnsi="Arial" w:cs="Arial"/>
          <w:b/>
          <w:color w:val="000000"/>
          <w:sz w:val="20"/>
          <w:szCs w:val="20"/>
        </w:rPr>
      </w:pPr>
      <w:r w:rsidRPr="004E7620">
        <w:rPr>
          <w:rFonts w:ascii="Century Gothic" w:hAnsi="Century Gothic" w:cs="Arial"/>
          <w:b/>
          <w:sz w:val="24"/>
          <w:szCs w:val="24"/>
        </w:rPr>
        <w:t>EVA GALLEGOS DÍAZ</w:t>
      </w:r>
    </w:p>
    <w:p w:rsidR="005277CF" w:rsidRDefault="005277CF" w:rsidP="005277CF">
      <w:pPr>
        <w:jc w:val="both"/>
        <w:rPr>
          <w:rFonts w:ascii="Century Gothic" w:hAnsi="Century Gothic" w:cs="Arial"/>
          <w:b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t>Secretaria Técnica</w:t>
      </w:r>
    </w:p>
    <w:p w:rsidR="005277CF" w:rsidRDefault="005277CF"/>
    <w:p w:rsidR="00066720" w:rsidRDefault="00066720"/>
    <w:p w:rsidR="00066720" w:rsidRDefault="00066720"/>
    <w:p w:rsidR="00066720" w:rsidRDefault="00066720"/>
    <w:p w:rsidR="00066720" w:rsidRDefault="00066720"/>
    <w:p w:rsidR="00066720" w:rsidRPr="00F0458C" w:rsidRDefault="00066720" w:rsidP="00066720">
      <w:pPr>
        <w:spacing w:after="0" w:line="240" w:lineRule="auto"/>
        <w:jc w:val="both"/>
        <w:rPr>
          <w:rFonts w:ascii="Century Gothic" w:hAnsi="Century Gothic"/>
          <w:b/>
          <w:color w:val="000000"/>
          <w:sz w:val="18"/>
          <w:szCs w:val="18"/>
        </w:rPr>
      </w:pPr>
      <w:r w:rsidRPr="007B141A">
        <w:rPr>
          <w:rFonts w:ascii="Century Gothic" w:hAnsi="Century Gothic" w:cs="Arial"/>
          <w:sz w:val="18"/>
          <w:szCs w:val="18"/>
        </w:rPr>
        <w:t xml:space="preserve">La presente foja corresponde al </w:t>
      </w:r>
      <w:r w:rsidRPr="007B141A">
        <w:rPr>
          <w:rFonts w:ascii="Century Gothic" w:hAnsi="Century Gothic"/>
          <w:b/>
          <w:color w:val="000000"/>
          <w:sz w:val="18"/>
          <w:szCs w:val="18"/>
        </w:rPr>
        <w:t xml:space="preserve">ACUERDO </w:t>
      </w:r>
      <w:r w:rsidRPr="00355281">
        <w:rPr>
          <w:rFonts w:ascii="Century Gothic" w:hAnsi="Century Gothic" w:cstheme="minorHAnsi"/>
          <w:sz w:val="18"/>
          <w:szCs w:val="18"/>
        </w:rPr>
        <w:t>ACT.EXT.1</w:t>
      </w:r>
      <w:r>
        <w:rPr>
          <w:rFonts w:ascii="Century Gothic" w:hAnsi="Century Gothic" w:cstheme="minorHAnsi"/>
          <w:sz w:val="18"/>
          <w:szCs w:val="18"/>
        </w:rPr>
        <w:t>4</w:t>
      </w:r>
      <w:r w:rsidRPr="00355281">
        <w:rPr>
          <w:rFonts w:ascii="Century Gothic" w:hAnsi="Century Gothic" w:cstheme="minorHAnsi"/>
          <w:sz w:val="18"/>
          <w:szCs w:val="18"/>
        </w:rPr>
        <w:t>/2</w:t>
      </w:r>
      <w:r>
        <w:rPr>
          <w:rFonts w:ascii="Century Gothic" w:hAnsi="Century Gothic" w:cstheme="minorHAnsi"/>
          <w:sz w:val="18"/>
          <w:szCs w:val="18"/>
        </w:rPr>
        <w:t>2</w:t>
      </w:r>
      <w:r w:rsidRPr="00355281">
        <w:rPr>
          <w:rFonts w:ascii="Century Gothic" w:hAnsi="Century Gothic" w:cstheme="minorHAnsi"/>
          <w:sz w:val="18"/>
          <w:szCs w:val="18"/>
        </w:rPr>
        <w:t>/0</w:t>
      </w:r>
      <w:r>
        <w:rPr>
          <w:rFonts w:ascii="Century Gothic" w:hAnsi="Century Gothic" w:cstheme="minorHAnsi"/>
          <w:sz w:val="18"/>
          <w:szCs w:val="18"/>
        </w:rPr>
        <w:t>4</w:t>
      </w:r>
      <w:r w:rsidRPr="00355281">
        <w:rPr>
          <w:rFonts w:ascii="Century Gothic" w:hAnsi="Century Gothic" w:cstheme="minorHAnsi"/>
          <w:sz w:val="18"/>
          <w:szCs w:val="18"/>
        </w:rPr>
        <w:t>/2020.0</w:t>
      </w:r>
      <w:r>
        <w:rPr>
          <w:rFonts w:ascii="Century Gothic" w:hAnsi="Century Gothic" w:cstheme="minorHAnsi"/>
          <w:sz w:val="18"/>
          <w:szCs w:val="18"/>
        </w:rPr>
        <w:t>5</w:t>
      </w:r>
      <w:r w:rsidRPr="006A1A5B">
        <w:rPr>
          <w:rFonts w:ascii="Century Gothic" w:hAnsi="Century Gothic"/>
          <w:color w:val="000000"/>
        </w:rPr>
        <w:t xml:space="preserve"> </w:t>
      </w:r>
      <w:r w:rsidRPr="007B141A">
        <w:rPr>
          <w:rFonts w:ascii="Century Gothic" w:hAnsi="Century Gothic"/>
          <w:b/>
          <w:color w:val="000000"/>
          <w:sz w:val="18"/>
          <w:szCs w:val="18"/>
        </w:rPr>
        <w:t>del Consejo General del IDAIP</w:t>
      </w:r>
      <w:r>
        <w:rPr>
          <w:rFonts w:ascii="Century Gothic" w:hAnsi="Century Gothic"/>
          <w:b/>
          <w:color w:val="000000"/>
          <w:sz w:val="18"/>
          <w:szCs w:val="18"/>
        </w:rPr>
        <w:t xml:space="preserve"> </w:t>
      </w:r>
      <w:r w:rsidRPr="00066720">
        <w:rPr>
          <w:rFonts w:ascii="Century Gothic" w:hAnsi="Century Gothic"/>
          <w:b/>
          <w:color w:val="000000" w:themeColor="text1"/>
          <w:sz w:val="18"/>
          <w:szCs w:val="18"/>
        </w:rPr>
        <w:t xml:space="preserve">mediante el cual se conmina a los sujetos obligados a transparentar los recursos públicos destinados a la atención y contención de la emergencia sanitaria por el </w:t>
      </w:r>
      <w:r w:rsidRPr="00066720">
        <w:rPr>
          <w:rFonts w:ascii="Century Gothic" w:hAnsi="Century Gothic"/>
          <w:b/>
          <w:color w:val="000000" w:themeColor="text1"/>
          <w:sz w:val="18"/>
          <w:szCs w:val="18"/>
        </w:rPr>
        <w:t>COVID-19</w:t>
      </w:r>
      <w:r>
        <w:rPr>
          <w:rFonts w:ascii="Century Gothic" w:hAnsi="Century Gothic"/>
          <w:b/>
          <w:color w:val="000000"/>
          <w:sz w:val="18"/>
          <w:szCs w:val="18"/>
        </w:rPr>
        <w:t xml:space="preserve">, </w:t>
      </w:r>
      <w:r w:rsidRPr="007B141A">
        <w:rPr>
          <w:rFonts w:ascii="Century Gothic" w:hAnsi="Century Gothic"/>
          <w:color w:val="000000"/>
          <w:sz w:val="18"/>
          <w:szCs w:val="18"/>
        </w:rPr>
        <w:t>de fecha 2</w:t>
      </w:r>
      <w:r>
        <w:rPr>
          <w:rFonts w:ascii="Century Gothic" w:hAnsi="Century Gothic"/>
          <w:color w:val="000000"/>
          <w:sz w:val="18"/>
          <w:szCs w:val="18"/>
        </w:rPr>
        <w:t>2</w:t>
      </w:r>
      <w:r w:rsidRPr="007B141A">
        <w:rPr>
          <w:rFonts w:ascii="Century Gothic" w:hAnsi="Century Gothic"/>
          <w:color w:val="000000"/>
          <w:sz w:val="18"/>
          <w:szCs w:val="18"/>
        </w:rPr>
        <w:t xml:space="preserve"> de </w:t>
      </w:r>
      <w:r>
        <w:rPr>
          <w:rFonts w:ascii="Century Gothic" w:hAnsi="Century Gothic"/>
          <w:color w:val="000000"/>
          <w:sz w:val="18"/>
          <w:szCs w:val="18"/>
        </w:rPr>
        <w:t>abril</w:t>
      </w:r>
      <w:r w:rsidRPr="007B141A">
        <w:rPr>
          <w:rFonts w:ascii="Century Gothic" w:hAnsi="Century Gothic"/>
          <w:color w:val="000000"/>
          <w:sz w:val="18"/>
          <w:szCs w:val="18"/>
        </w:rPr>
        <w:t xml:space="preserve"> de </w:t>
      </w:r>
      <w:r w:rsidRPr="007B141A">
        <w:rPr>
          <w:rFonts w:ascii="Century Gothic" w:hAnsi="Century Gothic" w:cstheme="minorHAnsi"/>
          <w:sz w:val="18"/>
          <w:szCs w:val="18"/>
        </w:rPr>
        <w:t>2020.</w:t>
      </w:r>
      <w:r>
        <w:rPr>
          <w:rFonts w:ascii="Century Gothic" w:hAnsi="Century Gothic"/>
          <w:color w:val="000000"/>
          <w:sz w:val="18"/>
          <w:szCs w:val="18"/>
        </w:rPr>
        <w:t xml:space="preserve"> </w:t>
      </w:r>
    </w:p>
    <w:p w:rsidR="00066720" w:rsidRPr="00D42879" w:rsidRDefault="00066720" w:rsidP="00066720">
      <w:pPr>
        <w:jc w:val="both"/>
        <w:rPr>
          <w:rFonts w:ascii="Century Gothic" w:hAnsi="Century Gothic"/>
          <w:sz w:val="24"/>
          <w:szCs w:val="24"/>
        </w:rPr>
      </w:pPr>
    </w:p>
    <w:p w:rsidR="00066720" w:rsidRDefault="00066720"/>
    <w:sectPr w:rsidR="00066720" w:rsidSect="005277CF">
      <w:footerReference w:type="default" r:id="rId8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3BF0" w:rsidRDefault="00CC3BF0" w:rsidP="00CC3BF0">
      <w:pPr>
        <w:spacing w:after="0" w:line="240" w:lineRule="auto"/>
      </w:pPr>
      <w:r>
        <w:separator/>
      </w:r>
    </w:p>
  </w:endnote>
  <w:endnote w:type="continuationSeparator" w:id="0">
    <w:p w:rsidR="00CC3BF0" w:rsidRDefault="00CC3BF0" w:rsidP="00CC3B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33948941"/>
      <w:docPartObj>
        <w:docPartGallery w:val="Page Numbers (Bottom of Page)"/>
        <w:docPartUnique/>
      </w:docPartObj>
    </w:sdtPr>
    <w:sdtContent>
      <w:p w:rsidR="00CC3BF0" w:rsidRDefault="00CC3BF0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2004" w:rsidRPr="00942004">
          <w:rPr>
            <w:noProof/>
            <w:lang w:val="es-ES"/>
          </w:rPr>
          <w:t>3</w:t>
        </w:r>
        <w:r>
          <w:fldChar w:fldCharType="end"/>
        </w:r>
      </w:p>
    </w:sdtContent>
  </w:sdt>
  <w:p w:rsidR="00CC3BF0" w:rsidRDefault="00CC3BF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3BF0" w:rsidRDefault="00CC3BF0" w:rsidP="00CC3BF0">
      <w:pPr>
        <w:spacing w:after="0" w:line="240" w:lineRule="auto"/>
      </w:pPr>
      <w:r>
        <w:separator/>
      </w:r>
    </w:p>
  </w:footnote>
  <w:footnote w:type="continuationSeparator" w:id="0">
    <w:p w:rsidR="00CC3BF0" w:rsidRDefault="00CC3BF0" w:rsidP="00CC3B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A6944FE"/>
    <w:multiLevelType w:val="hybridMultilevel"/>
    <w:tmpl w:val="49A25562"/>
    <w:lvl w:ilvl="0" w:tplc="E796E6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62633F"/>
    <w:multiLevelType w:val="hybridMultilevel"/>
    <w:tmpl w:val="09905BA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7CF"/>
    <w:rsid w:val="00066720"/>
    <w:rsid w:val="005277CF"/>
    <w:rsid w:val="008A22D4"/>
    <w:rsid w:val="00942004"/>
    <w:rsid w:val="009B4160"/>
    <w:rsid w:val="00B36BEB"/>
    <w:rsid w:val="00CC3BF0"/>
    <w:rsid w:val="00EF4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A3FA2A-E59D-4C6B-952B-A8AFBDA0D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77CF"/>
    <w:rPr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277CF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C3B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C3BF0"/>
    <w:rPr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CC3B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C3BF0"/>
    <w:rPr>
      <w:lang w:val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A22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A22D4"/>
    <w:rPr>
      <w:rFonts w:ascii="Segoe UI" w:hAnsi="Segoe UI" w:cs="Segoe UI"/>
      <w:sz w:val="18"/>
      <w:szCs w:val="18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675</Words>
  <Characters>3714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Usuario1</dc:creator>
  <cp:keywords/>
  <dc:description/>
  <cp:lastModifiedBy>Usuario1</cp:lastModifiedBy>
  <cp:revision>4</cp:revision>
  <cp:lastPrinted>2020-04-22T16:18:00Z</cp:lastPrinted>
  <dcterms:created xsi:type="dcterms:W3CDTF">2020-04-22T14:44:00Z</dcterms:created>
  <dcterms:modified xsi:type="dcterms:W3CDTF">2020-04-22T16:20:00Z</dcterms:modified>
</cp:coreProperties>
</file>